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0C" w:rsidRDefault="005D4D0C" w:rsidP="005D4D0C">
      <w:pPr>
        <w:spacing w:line="360" w:lineRule="auto"/>
        <w:jc w:val="both"/>
        <w:rPr>
          <w:rFonts w:ascii="Arial" w:hAnsi="Arial" w:cs="Arial"/>
          <w:b/>
          <w:sz w:val="18"/>
          <w:szCs w:val="18"/>
          <w:u w:val="single"/>
        </w:rPr>
      </w:pP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ΔΗΜΟΤΙΚΗ ΕΠΙΧΕΙΡΗΣΗ</w:t>
      </w: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ΥΔΡΕΥΣΗΣ – ΑΠΟΧΕΤΕΥΣΗΣ</w:t>
      </w:r>
      <w:r>
        <w:rPr>
          <w:rFonts w:ascii="Arial" w:hAnsi="Arial" w:cs="Arial"/>
          <w:b/>
          <w:sz w:val="18"/>
          <w:szCs w:val="18"/>
        </w:rPr>
        <w:t xml:space="preserve"> ΘΑΣΟΥ</w:t>
      </w:r>
    </w:p>
    <w:p w:rsidR="00C24ACD" w:rsidRPr="00CC4FF7" w:rsidRDefault="00C24ACD" w:rsidP="00C24ACD">
      <w:pPr>
        <w:spacing w:line="276" w:lineRule="auto"/>
        <w:jc w:val="both"/>
        <w:rPr>
          <w:rFonts w:ascii="Arial" w:hAnsi="Arial" w:cs="Arial"/>
          <w:sz w:val="18"/>
          <w:szCs w:val="18"/>
          <w:u w:val="single"/>
        </w:rPr>
      </w:pPr>
      <w:r w:rsidRPr="00CC4FF7">
        <w:rPr>
          <w:rFonts w:ascii="Arial" w:hAnsi="Arial" w:cs="Arial"/>
          <w:sz w:val="18"/>
          <w:szCs w:val="18"/>
        </w:rPr>
        <w:t xml:space="preserve">Α.Φ.Μ.  800125738 -  Δ.Ο.Υ. Καβάλας                                               </w:t>
      </w:r>
      <w:r>
        <w:rPr>
          <w:rFonts w:ascii="Arial" w:hAnsi="Arial" w:cs="Arial"/>
          <w:sz w:val="18"/>
          <w:szCs w:val="18"/>
        </w:rPr>
        <w:t>ΑΝΑΡΤΗΤΕΟ ΣΤΟ ΔΙΑΔΙΚΤΥΟ</w:t>
      </w:r>
    </w:p>
    <w:p w:rsidR="00C24ACD" w:rsidRPr="00CC4FF7" w:rsidRDefault="00C24ACD" w:rsidP="00C24ACD">
      <w:pPr>
        <w:spacing w:line="276" w:lineRule="auto"/>
        <w:jc w:val="both"/>
        <w:rPr>
          <w:rFonts w:ascii="Arial" w:hAnsi="Arial" w:cs="Arial"/>
          <w:sz w:val="18"/>
          <w:szCs w:val="18"/>
        </w:rPr>
      </w:pPr>
      <w:r w:rsidRPr="00CC4FF7">
        <w:rPr>
          <w:rFonts w:ascii="Arial" w:hAnsi="Arial" w:cs="Arial"/>
          <w:sz w:val="18"/>
          <w:szCs w:val="18"/>
        </w:rPr>
        <w:t>Λιμένας Θάσου 6404 Θάσος</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rPr>
        <w:t>Τηλ</w:t>
      </w:r>
      <w:r w:rsidRPr="007D6A8E">
        <w:rPr>
          <w:rFonts w:ascii="Arial" w:hAnsi="Arial" w:cs="Arial"/>
          <w:sz w:val="18"/>
          <w:szCs w:val="18"/>
        </w:rPr>
        <w:t xml:space="preserve">.: 25930 24025-26 – </w:t>
      </w:r>
      <w:r w:rsidRPr="00CC4FF7">
        <w:rPr>
          <w:rFonts w:ascii="Arial" w:hAnsi="Arial" w:cs="Arial"/>
          <w:sz w:val="18"/>
          <w:szCs w:val="18"/>
        </w:rPr>
        <w:t>Φαξ</w:t>
      </w:r>
      <w:r w:rsidRPr="007D6A8E">
        <w:rPr>
          <w:rFonts w:ascii="Arial" w:hAnsi="Arial" w:cs="Arial"/>
          <w:sz w:val="18"/>
          <w:szCs w:val="18"/>
        </w:rPr>
        <w:t>: 2593058344</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lang w:val="en-US"/>
        </w:rPr>
        <w:t>E</w:t>
      </w:r>
      <w:r w:rsidRPr="007D6A8E">
        <w:rPr>
          <w:rFonts w:ascii="Arial" w:hAnsi="Arial" w:cs="Arial"/>
          <w:sz w:val="18"/>
          <w:szCs w:val="18"/>
        </w:rPr>
        <w:t>-</w:t>
      </w:r>
      <w:r w:rsidRPr="00CC4FF7">
        <w:rPr>
          <w:rFonts w:ascii="Arial" w:hAnsi="Arial" w:cs="Arial"/>
          <w:sz w:val="18"/>
          <w:szCs w:val="18"/>
          <w:lang w:val="en-US"/>
        </w:rPr>
        <w:t>mail</w:t>
      </w:r>
      <w:r w:rsidRPr="007D6A8E">
        <w:rPr>
          <w:rFonts w:ascii="Arial" w:hAnsi="Arial" w:cs="Arial"/>
          <w:sz w:val="18"/>
          <w:szCs w:val="18"/>
        </w:rPr>
        <w:t xml:space="preserve">: </w:t>
      </w:r>
      <w:proofErr w:type="spellStart"/>
      <w:r w:rsidRPr="00CC4FF7">
        <w:rPr>
          <w:rFonts w:ascii="Arial" w:hAnsi="Arial" w:cs="Arial"/>
          <w:sz w:val="18"/>
          <w:szCs w:val="18"/>
          <w:lang w:val="en-US"/>
        </w:rPr>
        <w:t>grammateia</w:t>
      </w:r>
      <w:proofErr w:type="spellEnd"/>
      <w:r w:rsidRPr="007D6A8E">
        <w:rPr>
          <w:rFonts w:ascii="Arial" w:hAnsi="Arial" w:cs="Arial"/>
          <w:sz w:val="18"/>
          <w:szCs w:val="18"/>
        </w:rPr>
        <w:t>@</w:t>
      </w:r>
      <w:proofErr w:type="spellStart"/>
      <w:r w:rsidRPr="00CC4FF7">
        <w:rPr>
          <w:rFonts w:ascii="Arial" w:hAnsi="Arial" w:cs="Arial"/>
          <w:sz w:val="18"/>
          <w:szCs w:val="18"/>
          <w:lang w:val="en-US"/>
        </w:rPr>
        <w:t>deyathassou</w:t>
      </w:r>
      <w:proofErr w:type="spellEnd"/>
      <w:r w:rsidRPr="007D6A8E">
        <w:rPr>
          <w:rFonts w:ascii="Arial" w:hAnsi="Arial" w:cs="Arial"/>
          <w:sz w:val="18"/>
          <w:szCs w:val="18"/>
        </w:rPr>
        <w:t>.</w:t>
      </w:r>
      <w:r w:rsidRPr="00CC4FF7">
        <w:rPr>
          <w:rFonts w:ascii="Arial" w:hAnsi="Arial" w:cs="Arial"/>
          <w:sz w:val="18"/>
          <w:szCs w:val="18"/>
          <w:lang w:val="en-US"/>
        </w:rPr>
        <w:t>gr</w:t>
      </w:r>
    </w:p>
    <w:p w:rsidR="00C24ACD" w:rsidRPr="00CC4FF7" w:rsidRDefault="00C24ACD" w:rsidP="00C24ACD">
      <w:pPr>
        <w:pBdr>
          <w:bottom w:val="single" w:sz="4" w:space="1" w:color="auto"/>
        </w:pBdr>
        <w:spacing w:line="360" w:lineRule="auto"/>
        <w:jc w:val="both"/>
        <w:rPr>
          <w:rFonts w:ascii="Arial" w:hAnsi="Arial" w:cs="Arial"/>
          <w:sz w:val="18"/>
          <w:szCs w:val="18"/>
          <w:u w:val="single"/>
        </w:rPr>
      </w:pPr>
    </w:p>
    <w:p w:rsidR="00C24ACD" w:rsidRPr="00CC4FF7" w:rsidRDefault="00C24ACD" w:rsidP="00C24ACD">
      <w:pPr>
        <w:spacing w:line="360" w:lineRule="auto"/>
        <w:jc w:val="both"/>
        <w:rPr>
          <w:rFonts w:ascii="Arial" w:hAnsi="Arial" w:cs="Arial"/>
          <w:sz w:val="18"/>
          <w:szCs w:val="18"/>
          <w:u w:val="single"/>
        </w:rPr>
      </w:pPr>
    </w:p>
    <w:p w:rsidR="00C24ACD" w:rsidRPr="007D6A8E" w:rsidRDefault="00C24ACD" w:rsidP="00C24ACD">
      <w:pPr>
        <w:autoSpaceDE w:val="0"/>
        <w:autoSpaceDN w:val="0"/>
        <w:adjustRightInd w:val="0"/>
        <w:spacing w:line="360" w:lineRule="auto"/>
        <w:jc w:val="both"/>
        <w:rPr>
          <w:rFonts w:ascii="Arial" w:hAnsi="Arial" w:cs="Arial"/>
          <w:b/>
          <w:sz w:val="18"/>
          <w:szCs w:val="18"/>
        </w:rPr>
      </w:pPr>
    </w:p>
    <w:p w:rsidR="00C24ACD" w:rsidRPr="00CC4FF7" w:rsidRDefault="00C24ACD" w:rsidP="00C24ACD">
      <w:pPr>
        <w:spacing w:line="360" w:lineRule="auto"/>
        <w:jc w:val="center"/>
        <w:rPr>
          <w:rFonts w:ascii="Arial" w:hAnsi="Arial" w:cs="Arial"/>
          <w:b/>
          <w:sz w:val="18"/>
          <w:szCs w:val="18"/>
          <w:u w:val="single"/>
        </w:rPr>
      </w:pPr>
      <w:r w:rsidRPr="00CC4FF7">
        <w:rPr>
          <w:rFonts w:ascii="Arial" w:hAnsi="Arial" w:cs="Arial"/>
          <w:b/>
          <w:sz w:val="18"/>
          <w:szCs w:val="18"/>
          <w:u w:val="single"/>
        </w:rPr>
        <w:t>Α Π Ο Σ Π Α Σ Μ Α</w:t>
      </w:r>
    </w:p>
    <w:p w:rsidR="005D4D0C" w:rsidRPr="00CC4FF7" w:rsidRDefault="005D4D0C" w:rsidP="005D4D0C">
      <w:pPr>
        <w:spacing w:line="360" w:lineRule="auto"/>
        <w:jc w:val="both"/>
        <w:rPr>
          <w:rFonts w:ascii="Arial" w:hAnsi="Arial" w:cs="Arial"/>
          <w:b/>
          <w:sz w:val="18"/>
          <w:szCs w:val="18"/>
        </w:rPr>
      </w:pPr>
      <w:r>
        <w:rPr>
          <w:rFonts w:ascii="Arial" w:hAnsi="Arial" w:cs="Arial"/>
          <w:b/>
          <w:sz w:val="18"/>
          <w:szCs w:val="18"/>
        </w:rPr>
        <w:t xml:space="preserve">Από το πρακτικό της με αριθμό </w:t>
      </w:r>
      <w:r w:rsidR="00BA60C4">
        <w:rPr>
          <w:rFonts w:ascii="Arial" w:hAnsi="Arial" w:cs="Arial"/>
          <w:b/>
          <w:sz w:val="18"/>
          <w:szCs w:val="18"/>
        </w:rPr>
        <w:t>2</w:t>
      </w:r>
      <w:r w:rsidR="00F77B1D">
        <w:rPr>
          <w:rFonts w:ascii="Arial" w:hAnsi="Arial" w:cs="Arial"/>
          <w:b/>
          <w:sz w:val="18"/>
          <w:szCs w:val="18"/>
        </w:rPr>
        <w:t>4</w:t>
      </w:r>
      <w:r w:rsidRPr="00CC4FF7">
        <w:rPr>
          <w:rFonts w:ascii="Arial" w:hAnsi="Arial" w:cs="Arial"/>
          <w:b/>
          <w:sz w:val="18"/>
          <w:szCs w:val="18"/>
        </w:rPr>
        <w:t>/</w:t>
      </w:r>
      <w:r w:rsidR="00DC5CD2">
        <w:rPr>
          <w:rFonts w:ascii="Arial" w:hAnsi="Arial" w:cs="Arial"/>
          <w:b/>
          <w:sz w:val="18"/>
          <w:szCs w:val="18"/>
        </w:rPr>
        <w:t>2</w:t>
      </w:r>
      <w:r w:rsidR="00F77B1D">
        <w:rPr>
          <w:rFonts w:ascii="Arial" w:hAnsi="Arial" w:cs="Arial"/>
          <w:b/>
          <w:sz w:val="18"/>
          <w:szCs w:val="18"/>
        </w:rPr>
        <w:t>7</w:t>
      </w:r>
      <w:r w:rsidRPr="00CC4FF7">
        <w:rPr>
          <w:rFonts w:ascii="Arial" w:hAnsi="Arial" w:cs="Arial"/>
          <w:b/>
          <w:sz w:val="18"/>
          <w:szCs w:val="18"/>
        </w:rPr>
        <w:t>-</w:t>
      </w:r>
      <w:r w:rsidR="00CF3464">
        <w:rPr>
          <w:rFonts w:ascii="Arial" w:hAnsi="Arial" w:cs="Arial"/>
          <w:b/>
          <w:sz w:val="18"/>
          <w:szCs w:val="18"/>
        </w:rPr>
        <w:t>12</w:t>
      </w:r>
      <w:r w:rsidRPr="00CC4FF7">
        <w:rPr>
          <w:rFonts w:ascii="Arial" w:hAnsi="Arial" w:cs="Arial"/>
          <w:b/>
          <w:sz w:val="18"/>
          <w:szCs w:val="18"/>
        </w:rPr>
        <w:t>-2022 τακτικής συνεδρίασης του Διοικητικού Συμβουλίου της Δημοτικής Επιχείρησης Ύδρευσης Αποχέτευσης Θάσου.</w:t>
      </w:r>
    </w:p>
    <w:p w:rsidR="005D4D0C" w:rsidRPr="00CC4FF7" w:rsidRDefault="005D4D0C" w:rsidP="005D4D0C">
      <w:pPr>
        <w:spacing w:line="360" w:lineRule="auto"/>
        <w:jc w:val="both"/>
        <w:rPr>
          <w:rFonts w:ascii="Arial" w:hAnsi="Arial" w:cs="Arial"/>
          <w:sz w:val="18"/>
          <w:szCs w:val="18"/>
        </w:rPr>
      </w:pPr>
    </w:p>
    <w:tbl>
      <w:tblPr>
        <w:tblStyle w:val="a3"/>
        <w:tblW w:w="8613" w:type="dxa"/>
        <w:tblLook w:val="04A0"/>
      </w:tblPr>
      <w:tblGrid>
        <w:gridCol w:w="4503"/>
        <w:gridCol w:w="4110"/>
      </w:tblGrid>
      <w:tr w:rsidR="005D4D0C" w:rsidRPr="00461EDC" w:rsidTr="00A9186A">
        <w:trPr>
          <w:trHeight w:val="928"/>
        </w:trPr>
        <w:tc>
          <w:tcPr>
            <w:tcW w:w="4503"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b/>
                <w:sz w:val="18"/>
                <w:szCs w:val="18"/>
              </w:rPr>
            </w:pPr>
            <w:r w:rsidRPr="00461EDC">
              <w:rPr>
                <w:rFonts w:ascii="Arial" w:hAnsi="Arial" w:cs="Arial"/>
                <w:b/>
                <w:sz w:val="18"/>
                <w:szCs w:val="18"/>
              </w:rPr>
              <w:t xml:space="preserve"> </w:t>
            </w:r>
            <w:r w:rsidR="00C463E2" w:rsidRPr="00461EDC">
              <w:rPr>
                <w:rFonts w:ascii="Arial" w:hAnsi="Arial" w:cs="Arial"/>
                <w:b/>
                <w:sz w:val="18"/>
                <w:szCs w:val="18"/>
              </w:rPr>
              <w:t xml:space="preserve">                  Αρ. Απόφασης 2</w:t>
            </w:r>
            <w:r w:rsidR="00F77B1D">
              <w:rPr>
                <w:rFonts w:ascii="Arial" w:hAnsi="Arial" w:cs="Arial"/>
                <w:b/>
                <w:sz w:val="18"/>
                <w:szCs w:val="18"/>
              </w:rPr>
              <w:t>50</w:t>
            </w:r>
            <w:r w:rsidRPr="00461EDC">
              <w:rPr>
                <w:rFonts w:ascii="Arial" w:hAnsi="Arial" w:cs="Arial"/>
                <w:b/>
                <w:sz w:val="18"/>
                <w:szCs w:val="18"/>
              </w:rPr>
              <w:t>/2022</w:t>
            </w: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tc>
        <w:tc>
          <w:tcPr>
            <w:tcW w:w="4110"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A9186A">
            <w:pPr>
              <w:spacing w:line="360" w:lineRule="auto"/>
              <w:jc w:val="both"/>
              <w:rPr>
                <w:rFonts w:ascii="Arial" w:hAnsi="Arial" w:cs="Arial"/>
                <w:b/>
                <w:sz w:val="18"/>
                <w:szCs w:val="18"/>
              </w:rPr>
            </w:pPr>
            <w:r w:rsidRPr="00461EDC">
              <w:rPr>
                <w:rFonts w:ascii="Arial" w:hAnsi="Arial" w:cs="Arial"/>
                <w:b/>
                <w:sz w:val="18"/>
                <w:szCs w:val="18"/>
              </w:rPr>
              <w:t>ΘΕΜΑ: «</w:t>
            </w:r>
            <w:r w:rsidR="007C2CEF" w:rsidRPr="00461EDC">
              <w:rPr>
                <w:rFonts w:ascii="Arial" w:hAnsi="Arial" w:cs="Arial"/>
                <w:b/>
                <w:sz w:val="18"/>
                <w:szCs w:val="18"/>
              </w:rPr>
              <w:t>Έγκριση</w:t>
            </w:r>
            <w:r w:rsidR="00A9186A">
              <w:rPr>
                <w:rFonts w:ascii="Arial" w:hAnsi="Arial" w:cs="Arial"/>
                <w:b/>
                <w:sz w:val="18"/>
                <w:szCs w:val="18"/>
              </w:rPr>
              <w:t xml:space="preserve"> του 1</w:t>
            </w:r>
            <w:r w:rsidR="00A9186A" w:rsidRPr="00A9186A">
              <w:rPr>
                <w:rFonts w:ascii="Arial" w:hAnsi="Arial" w:cs="Arial"/>
                <w:b/>
                <w:sz w:val="18"/>
                <w:szCs w:val="18"/>
                <w:vertAlign w:val="superscript"/>
              </w:rPr>
              <w:t>ου</w:t>
            </w:r>
            <w:r w:rsidR="00A9186A">
              <w:rPr>
                <w:rFonts w:ascii="Arial" w:hAnsi="Arial" w:cs="Arial"/>
                <w:b/>
                <w:sz w:val="18"/>
                <w:szCs w:val="18"/>
              </w:rPr>
              <w:t xml:space="preserve"> ΤΑΚΤΟΠΟΙΗΤΙΚΟΥ ΑΝΑΚΕΦΑΛΑΙΩΤΙΚΟΥ ΠΙΝΑΚΑ ΕΡΓΑΣΙΩΝ (1</w:t>
            </w:r>
            <w:r w:rsidR="00A9186A" w:rsidRPr="00A9186A">
              <w:rPr>
                <w:rFonts w:ascii="Arial" w:hAnsi="Arial" w:cs="Arial"/>
                <w:b/>
                <w:sz w:val="18"/>
                <w:szCs w:val="18"/>
                <w:vertAlign w:val="superscript"/>
              </w:rPr>
              <w:t>ου</w:t>
            </w:r>
            <w:r w:rsidR="00A9186A">
              <w:rPr>
                <w:rFonts w:ascii="Arial" w:hAnsi="Arial" w:cs="Arial"/>
                <w:b/>
                <w:sz w:val="18"/>
                <w:szCs w:val="18"/>
              </w:rPr>
              <w:t xml:space="preserve"> Α.Π.Ε.) του έργου: </w:t>
            </w:r>
            <w:r w:rsidR="00A9186A" w:rsidRPr="00A9186A">
              <w:rPr>
                <w:rFonts w:ascii="Arial" w:hAnsi="Arial" w:cs="Arial"/>
                <w:b/>
                <w:sz w:val="18"/>
                <w:szCs w:val="18"/>
              </w:rPr>
              <w:t>“</w:t>
            </w:r>
            <w:r w:rsidR="00A9186A">
              <w:rPr>
                <w:rFonts w:ascii="Arial" w:hAnsi="Arial" w:cs="Arial"/>
                <w:b/>
                <w:sz w:val="18"/>
                <w:szCs w:val="18"/>
              </w:rPr>
              <w:t>ΚΑΤΑΣΚΕΥΗ ΙΔΙΩΤΙΚΩΝ ΠΑΡΟΧΩΝ ΥΔΡΕΥΣΗΣ ΟΙΚΙΣΜΟΥ ΠΟΤΟΥ ΚΟΙΝΟΤΗΤΑΣ ΘΕΟΛΟΓΟΥ ΔΗΜΟΥ ΘΑΣΟΥ</w:t>
            </w:r>
            <w:r w:rsidR="00A9186A" w:rsidRPr="00A9186A">
              <w:rPr>
                <w:rFonts w:ascii="Arial" w:hAnsi="Arial" w:cs="Arial"/>
                <w:b/>
                <w:sz w:val="18"/>
                <w:szCs w:val="18"/>
              </w:rPr>
              <w:t>”</w:t>
            </w:r>
            <w:r w:rsidR="00A9186A">
              <w:rPr>
                <w:rFonts w:ascii="Arial" w:hAnsi="Arial" w:cs="Arial"/>
                <w:b/>
                <w:sz w:val="18"/>
                <w:szCs w:val="18"/>
              </w:rPr>
              <w:t>»</w:t>
            </w:r>
            <w:r w:rsidR="00A9186A" w:rsidRPr="00A9186A">
              <w:rPr>
                <w:rFonts w:ascii="Arial" w:hAnsi="Arial" w:cs="Arial"/>
                <w:b/>
                <w:sz w:val="18"/>
                <w:szCs w:val="18"/>
              </w:rPr>
              <w:t>.</w:t>
            </w:r>
            <w:r w:rsidR="00F77B1D">
              <w:rPr>
                <w:rFonts w:ascii="Arial" w:hAnsi="Arial" w:cs="Arial"/>
                <w:b/>
                <w:sz w:val="18"/>
                <w:szCs w:val="18"/>
              </w:rPr>
              <w:t xml:space="preserve">       </w:t>
            </w:r>
            <w:r w:rsidR="00F97779">
              <w:rPr>
                <w:rFonts w:ascii="Arial" w:hAnsi="Arial" w:cs="Arial"/>
                <w:b/>
                <w:sz w:val="18"/>
                <w:szCs w:val="18"/>
              </w:rPr>
              <w:t xml:space="preserve">    </w:t>
            </w:r>
          </w:p>
        </w:tc>
      </w:tr>
    </w:tbl>
    <w:p w:rsidR="005D4D0C" w:rsidRPr="00CC4FF7" w:rsidRDefault="005D4D0C" w:rsidP="005D4D0C">
      <w:pPr>
        <w:spacing w:line="360" w:lineRule="auto"/>
        <w:jc w:val="both"/>
        <w:rPr>
          <w:rFonts w:ascii="Arial" w:hAnsi="Arial" w:cs="Arial"/>
          <w:sz w:val="18"/>
          <w:szCs w:val="18"/>
        </w:rPr>
      </w:pPr>
      <w:r w:rsidRPr="00CC4FF7">
        <w:rPr>
          <w:rFonts w:ascii="Arial" w:hAnsi="Arial" w:cs="Arial"/>
          <w:sz w:val="18"/>
          <w:szCs w:val="18"/>
        </w:rPr>
        <w:t xml:space="preserve">                      </w:t>
      </w:r>
    </w:p>
    <w:p w:rsidR="005D4D0C" w:rsidRPr="006810BC" w:rsidRDefault="005D4D0C" w:rsidP="005D4D0C">
      <w:pPr>
        <w:spacing w:line="360" w:lineRule="auto"/>
        <w:jc w:val="both"/>
        <w:rPr>
          <w:rFonts w:ascii="Arial" w:hAnsi="Arial" w:cs="Arial"/>
          <w:sz w:val="18"/>
          <w:szCs w:val="18"/>
        </w:rPr>
      </w:pPr>
      <w:r w:rsidRPr="00D973E1">
        <w:rPr>
          <w:rFonts w:ascii="Arial" w:hAnsi="Arial" w:cs="Arial"/>
          <w:sz w:val="18"/>
          <w:szCs w:val="18"/>
        </w:rPr>
        <w:t xml:space="preserve">Στο Λιμένα Θάσου σήμερα στις </w:t>
      </w:r>
      <w:r w:rsidR="00DC5CD2" w:rsidRPr="00DC5CD2">
        <w:rPr>
          <w:rFonts w:ascii="Arial" w:hAnsi="Arial" w:cs="Arial"/>
          <w:b/>
          <w:sz w:val="18"/>
          <w:szCs w:val="18"/>
        </w:rPr>
        <w:t>2</w:t>
      </w:r>
      <w:r w:rsidR="00F77B1D">
        <w:rPr>
          <w:rFonts w:ascii="Arial" w:hAnsi="Arial" w:cs="Arial"/>
          <w:b/>
          <w:sz w:val="18"/>
          <w:szCs w:val="18"/>
        </w:rPr>
        <w:t>7</w:t>
      </w:r>
      <w:r w:rsidRPr="00DC5CD2">
        <w:rPr>
          <w:rFonts w:ascii="Arial" w:hAnsi="Arial" w:cs="Arial"/>
          <w:b/>
          <w:sz w:val="18"/>
          <w:szCs w:val="18"/>
        </w:rPr>
        <w:t xml:space="preserve">  </w:t>
      </w:r>
      <w:r w:rsidRPr="00D973E1">
        <w:rPr>
          <w:rFonts w:ascii="Arial" w:hAnsi="Arial" w:cs="Arial"/>
          <w:b/>
          <w:sz w:val="18"/>
          <w:szCs w:val="18"/>
        </w:rPr>
        <w:t xml:space="preserve">του μηνός </w:t>
      </w:r>
      <w:r w:rsidR="003C73D6">
        <w:rPr>
          <w:rFonts w:ascii="Arial" w:hAnsi="Arial" w:cs="Arial"/>
          <w:b/>
          <w:sz w:val="18"/>
          <w:szCs w:val="18"/>
        </w:rPr>
        <w:t xml:space="preserve">Δεκεμβρίου </w:t>
      </w:r>
      <w:r w:rsidRPr="00D973E1">
        <w:rPr>
          <w:rFonts w:ascii="Arial" w:hAnsi="Arial" w:cs="Arial"/>
          <w:b/>
          <w:sz w:val="18"/>
          <w:szCs w:val="18"/>
        </w:rPr>
        <w:t xml:space="preserve"> του έτους 2022 </w:t>
      </w:r>
      <w:r w:rsidRPr="00D973E1">
        <w:rPr>
          <w:rFonts w:ascii="Arial" w:hAnsi="Arial" w:cs="Arial"/>
          <w:sz w:val="18"/>
          <w:szCs w:val="18"/>
        </w:rPr>
        <w:t xml:space="preserve">ημέρα της εβδομάδας </w:t>
      </w:r>
      <w:r w:rsidR="00F77B1D">
        <w:rPr>
          <w:rFonts w:ascii="Arial" w:hAnsi="Arial" w:cs="Arial"/>
          <w:sz w:val="18"/>
          <w:szCs w:val="18"/>
        </w:rPr>
        <w:t>Τρίτη</w:t>
      </w:r>
      <w:r w:rsidR="00DC5CD2">
        <w:rPr>
          <w:rFonts w:ascii="Arial" w:hAnsi="Arial" w:cs="Arial"/>
          <w:sz w:val="18"/>
          <w:szCs w:val="18"/>
        </w:rPr>
        <w:t xml:space="preserve">  </w:t>
      </w:r>
      <w:r w:rsidRPr="00D973E1">
        <w:rPr>
          <w:rFonts w:ascii="Arial" w:hAnsi="Arial" w:cs="Arial"/>
          <w:sz w:val="18"/>
          <w:szCs w:val="18"/>
        </w:rPr>
        <w:t>και ώρα 1</w:t>
      </w:r>
      <w:r w:rsidR="00F77B1D">
        <w:rPr>
          <w:rFonts w:ascii="Arial" w:hAnsi="Arial" w:cs="Arial"/>
          <w:sz w:val="18"/>
          <w:szCs w:val="18"/>
        </w:rPr>
        <w:t>3</w:t>
      </w:r>
      <w:r w:rsidRPr="00D973E1">
        <w:rPr>
          <w:rFonts w:ascii="Arial" w:hAnsi="Arial" w:cs="Arial"/>
          <w:sz w:val="18"/>
          <w:szCs w:val="18"/>
        </w:rPr>
        <w:t xml:space="preserve">:00 </w:t>
      </w:r>
      <w:r w:rsidR="00F77B1D">
        <w:rPr>
          <w:rFonts w:ascii="Arial" w:hAnsi="Arial" w:cs="Arial"/>
          <w:sz w:val="18"/>
          <w:szCs w:val="18"/>
        </w:rPr>
        <w:t>μ</w:t>
      </w:r>
      <w:r w:rsidRPr="00D973E1">
        <w:rPr>
          <w:rFonts w:ascii="Arial" w:hAnsi="Arial" w:cs="Arial"/>
          <w:sz w:val="18"/>
          <w:szCs w:val="18"/>
        </w:rPr>
        <w:t xml:space="preserve">.μ. συνήλθε σε τακτική συνεδρίαση το Διοικητικό Συμβούλιο της Δ.Ε.Υ.Α.Θ., ύστερα από την υπ’  αριθμ. </w:t>
      </w:r>
      <w:r w:rsidR="00DC5CD2">
        <w:rPr>
          <w:rFonts w:ascii="Arial" w:hAnsi="Arial" w:cs="Arial"/>
          <w:sz w:val="18"/>
          <w:szCs w:val="18"/>
        </w:rPr>
        <w:t>5</w:t>
      </w:r>
      <w:r w:rsidR="00F77B1D">
        <w:rPr>
          <w:rFonts w:ascii="Arial" w:hAnsi="Arial" w:cs="Arial"/>
          <w:sz w:val="18"/>
          <w:szCs w:val="18"/>
        </w:rPr>
        <w:t>375</w:t>
      </w:r>
      <w:r w:rsidR="00DC5CD2">
        <w:rPr>
          <w:rFonts w:ascii="Arial" w:hAnsi="Arial" w:cs="Arial"/>
          <w:sz w:val="18"/>
          <w:szCs w:val="18"/>
        </w:rPr>
        <w:t>/</w:t>
      </w:r>
      <w:r w:rsidR="00F77B1D">
        <w:rPr>
          <w:rFonts w:ascii="Arial" w:hAnsi="Arial" w:cs="Arial"/>
          <w:sz w:val="18"/>
          <w:szCs w:val="18"/>
        </w:rPr>
        <w:t>21</w:t>
      </w:r>
      <w:r w:rsidRPr="00D973E1">
        <w:rPr>
          <w:rFonts w:ascii="Arial" w:hAnsi="Arial" w:cs="Arial"/>
          <w:sz w:val="18"/>
          <w:szCs w:val="18"/>
        </w:rPr>
        <w:t>-</w:t>
      </w:r>
      <w:r w:rsidR="00997C8D">
        <w:rPr>
          <w:rFonts w:ascii="Arial" w:hAnsi="Arial" w:cs="Arial"/>
          <w:sz w:val="18"/>
          <w:szCs w:val="18"/>
        </w:rPr>
        <w:t>12</w:t>
      </w:r>
      <w:r w:rsidRPr="00D973E1">
        <w:rPr>
          <w:rFonts w:ascii="Arial" w:hAnsi="Arial" w:cs="Arial"/>
          <w:sz w:val="18"/>
          <w:szCs w:val="18"/>
        </w:rPr>
        <w:t xml:space="preserve">-2022 έγγραφη πρόσκληση του Προέδρου αυτού </w:t>
      </w:r>
      <w:r w:rsidR="00DC5CD2">
        <w:rPr>
          <w:rFonts w:ascii="Arial" w:hAnsi="Arial" w:cs="Arial"/>
          <w:sz w:val="18"/>
          <w:szCs w:val="18"/>
        </w:rPr>
        <w:t xml:space="preserve">    </w:t>
      </w:r>
      <w:r w:rsidRPr="00D973E1">
        <w:rPr>
          <w:rFonts w:ascii="Arial" w:hAnsi="Arial" w:cs="Arial"/>
          <w:sz w:val="18"/>
          <w:szCs w:val="18"/>
        </w:rPr>
        <w:t>κ. Μανίτσα Κωνσταντίνου, που επιδόθηκε σε όλους τους συμβούλους, στο ηλεκτρονικό τους ταχυδρομείο (</w:t>
      </w:r>
      <w:r w:rsidRPr="00D973E1">
        <w:rPr>
          <w:rFonts w:ascii="Arial" w:hAnsi="Arial" w:cs="Arial"/>
          <w:sz w:val="18"/>
          <w:szCs w:val="18"/>
          <w:lang w:val="en-US"/>
        </w:rPr>
        <w:t>e</w:t>
      </w:r>
      <w:r w:rsidRPr="00D973E1">
        <w:rPr>
          <w:rFonts w:ascii="Arial" w:hAnsi="Arial" w:cs="Arial"/>
          <w:sz w:val="18"/>
          <w:szCs w:val="18"/>
        </w:rPr>
        <w:t>-</w:t>
      </w:r>
      <w:r w:rsidRPr="00D973E1">
        <w:rPr>
          <w:rFonts w:ascii="Arial" w:hAnsi="Arial" w:cs="Arial"/>
          <w:sz w:val="18"/>
          <w:szCs w:val="18"/>
          <w:lang w:val="en-US"/>
        </w:rPr>
        <w:t>mail</w:t>
      </w:r>
      <w:r w:rsidRPr="00D973E1">
        <w:rPr>
          <w:rFonts w:ascii="Arial" w:hAnsi="Arial" w:cs="Arial"/>
          <w:sz w:val="18"/>
          <w:szCs w:val="18"/>
        </w:rPr>
        <w:t xml:space="preserve">), σύμφωνα με τις διατάξεις του άρθρου 4 του   Ν. 1069/80. Η Συνεδρίαση πραγματοποιήθηκε μέσω τηλεδιάσκεψης, σύμφωνα με τις διατάξεις του άρθρου 78 του Ν. 4954/2022. </w:t>
      </w:r>
      <w:r w:rsidRPr="006810BC">
        <w:rPr>
          <w:rFonts w:ascii="Arial" w:hAnsi="Arial" w:cs="Arial"/>
          <w:sz w:val="18"/>
          <w:szCs w:val="18"/>
        </w:rPr>
        <w:t xml:space="preserve">Αφού διαπιστώθηκε ότι υφίσταται νόμιμη απαρτία, γιατί σε σύνολο έντεκα (11)  μελών  συμμετείχαν  τα </w:t>
      </w:r>
      <w:r w:rsidR="00F77B1D">
        <w:rPr>
          <w:rFonts w:ascii="Arial" w:hAnsi="Arial" w:cs="Arial"/>
          <w:sz w:val="18"/>
          <w:szCs w:val="18"/>
        </w:rPr>
        <w:t>δέκα</w:t>
      </w:r>
      <w:r w:rsidR="00DC5CD2">
        <w:rPr>
          <w:rFonts w:ascii="Arial" w:hAnsi="Arial" w:cs="Arial"/>
          <w:sz w:val="18"/>
          <w:szCs w:val="18"/>
        </w:rPr>
        <w:t xml:space="preserve"> </w:t>
      </w:r>
      <w:r w:rsidRPr="006810BC">
        <w:rPr>
          <w:rFonts w:ascii="Arial" w:hAnsi="Arial" w:cs="Arial"/>
          <w:sz w:val="18"/>
          <w:szCs w:val="18"/>
        </w:rPr>
        <w:t>(</w:t>
      </w:r>
      <w:r w:rsidR="00F77B1D">
        <w:rPr>
          <w:rFonts w:ascii="Arial" w:hAnsi="Arial" w:cs="Arial"/>
          <w:sz w:val="18"/>
          <w:szCs w:val="18"/>
        </w:rPr>
        <w:t>10</w:t>
      </w:r>
      <w:r w:rsidRPr="006810BC">
        <w:rPr>
          <w:rFonts w:ascii="Arial" w:hAnsi="Arial" w:cs="Arial"/>
          <w:sz w:val="18"/>
          <w:szCs w:val="18"/>
        </w:rPr>
        <w:t>) μέλη, κηρύχθηκε από τον Πρόεδρο η έναρξη της συνεδρίασης.</w:t>
      </w:r>
    </w:p>
    <w:p w:rsidR="005D4D0C" w:rsidRPr="006810BC" w:rsidRDefault="005D4D0C" w:rsidP="005D4D0C">
      <w:pPr>
        <w:tabs>
          <w:tab w:val="left" w:pos="4650"/>
        </w:tabs>
        <w:spacing w:line="360" w:lineRule="auto"/>
        <w:jc w:val="both"/>
        <w:rPr>
          <w:rFonts w:ascii="Arial" w:hAnsi="Arial" w:cs="Arial"/>
          <w:sz w:val="18"/>
          <w:szCs w:val="18"/>
        </w:rPr>
      </w:pP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Πρόεδρος</w:t>
      </w:r>
      <w:r w:rsidRPr="006810BC">
        <w:rPr>
          <w:rFonts w:ascii="Arial" w:hAnsi="Arial" w:cs="Arial"/>
          <w:sz w:val="18"/>
          <w:szCs w:val="18"/>
        </w:rPr>
        <w:t xml:space="preserve">: </w:t>
      </w:r>
      <w:r w:rsidRPr="006810BC">
        <w:rPr>
          <w:rFonts w:ascii="Arial" w:hAnsi="Arial" w:cs="Arial"/>
          <w:b/>
          <w:sz w:val="18"/>
          <w:szCs w:val="18"/>
        </w:rPr>
        <w:t>Μανίτσας Κωνσταντίνος</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Παρόντες</w:t>
      </w:r>
      <w:r w:rsidRPr="006810BC">
        <w:rPr>
          <w:rFonts w:ascii="Arial" w:hAnsi="Arial" w:cs="Arial"/>
          <w:b/>
          <w:sz w:val="18"/>
          <w:szCs w:val="18"/>
        </w:rPr>
        <w:t>:  Σαλταρής Αργύριος – Βουλτσίδης Παναγιώτης - Γεωργίου Ιωάννης -  Κουτσουμανής Γεώργιος – Λαμπρινίδης Λ</w:t>
      </w:r>
      <w:r w:rsidR="007B410C">
        <w:rPr>
          <w:rFonts w:ascii="Arial" w:hAnsi="Arial" w:cs="Arial"/>
          <w:b/>
          <w:sz w:val="18"/>
          <w:szCs w:val="18"/>
        </w:rPr>
        <w:t>άμπρος - Μαλλιαρός Σωτήριος – Καραβούζης Στυλιανός</w:t>
      </w:r>
      <w:r w:rsidRPr="006810BC">
        <w:rPr>
          <w:rFonts w:ascii="Arial" w:hAnsi="Arial" w:cs="Arial"/>
          <w:b/>
          <w:sz w:val="18"/>
          <w:szCs w:val="18"/>
        </w:rPr>
        <w:t xml:space="preserve">- </w:t>
      </w:r>
      <w:r w:rsidR="006810BC" w:rsidRPr="006810BC">
        <w:rPr>
          <w:rFonts w:ascii="Arial" w:hAnsi="Arial" w:cs="Arial"/>
          <w:b/>
          <w:sz w:val="18"/>
          <w:szCs w:val="18"/>
        </w:rPr>
        <w:t>Σουρίνης Ιωάννης</w:t>
      </w:r>
      <w:r w:rsidR="00F77B1D">
        <w:rPr>
          <w:rFonts w:ascii="Arial" w:hAnsi="Arial" w:cs="Arial"/>
          <w:b/>
          <w:sz w:val="18"/>
          <w:szCs w:val="18"/>
        </w:rPr>
        <w:t xml:space="preserve"> – Καζάρας Στέργιος</w:t>
      </w:r>
      <w:r w:rsidR="006810BC" w:rsidRPr="006810BC">
        <w:rPr>
          <w:rFonts w:ascii="Arial" w:hAnsi="Arial" w:cs="Arial"/>
          <w:b/>
          <w:sz w:val="18"/>
          <w:szCs w:val="18"/>
        </w:rPr>
        <w:t xml:space="preserve"> </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Απόντες</w:t>
      </w:r>
      <w:r w:rsidRPr="006810BC">
        <w:rPr>
          <w:rFonts w:ascii="Arial" w:hAnsi="Arial" w:cs="Arial"/>
          <w:b/>
          <w:sz w:val="18"/>
          <w:szCs w:val="18"/>
        </w:rPr>
        <w:t xml:space="preserve">: </w:t>
      </w:r>
      <w:r w:rsidR="007B410C">
        <w:rPr>
          <w:rFonts w:ascii="Arial" w:hAnsi="Arial" w:cs="Arial"/>
          <w:b/>
          <w:sz w:val="18"/>
          <w:szCs w:val="18"/>
        </w:rPr>
        <w:t>Γκάγκος Αλέξανδρος</w:t>
      </w:r>
      <w:r w:rsidR="00DC5CD2">
        <w:rPr>
          <w:rFonts w:ascii="Arial" w:hAnsi="Arial" w:cs="Arial"/>
          <w:b/>
          <w:sz w:val="18"/>
          <w:szCs w:val="18"/>
        </w:rPr>
        <w:t xml:space="preserve"> </w:t>
      </w:r>
    </w:p>
    <w:p w:rsidR="005D4D0C" w:rsidRPr="00D973E1"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Αποχωρήσαντες</w:t>
      </w:r>
      <w:r w:rsidRPr="006810BC">
        <w:rPr>
          <w:rFonts w:ascii="Arial" w:hAnsi="Arial" w:cs="Arial"/>
          <w:b/>
          <w:sz w:val="18"/>
          <w:szCs w:val="18"/>
        </w:rPr>
        <w:t>: ΚΑΝΕΙΣ</w:t>
      </w:r>
    </w:p>
    <w:p w:rsidR="00C24ACD" w:rsidRDefault="00C24ACD" w:rsidP="00C24ACD">
      <w:pPr>
        <w:autoSpaceDE w:val="0"/>
        <w:autoSpaceDN w:val="0"/>
        <w:adjustRightInd w:val="0"/>
        <w:spacing w:line="360" w:lineRule="auto"/>
        <w:jc w:val="both"/>
        <w:rPr>
          <w:rFonts w:ascii="Arial" w:hAnsi="Arial" w:cs="Arial"/>
          <w:b/>
          <w:sz w:val="18"/>
          <w:szCs w:val="18"/>
        </w:rPr>
      </w:pPr>
    </w:p>
    <w:p w:rsidR="00087E72" w:rsidRPr="00087E72" w:rsidRDefault="00C24ACD" w:rsidP="00087E72">
      <w:pPr>
        <w:autoSpaceDE w:val="0"/>
        <w:autoSpaceDN w:val="0"/>
        <w:adjustRightInd w:val="0"/>
        <w:spacing w:line="360" w:lineRule="auto"/>
        <w:jc w:val="both"/>
        <w:rPr>
          <w:rFonts w:ascii="Arial" w:hAnsi="Arial" w:cs="Arial"/>
          <w:b/>
          <w:sz w:val="18"/>
          <w:szCs w:val="18"/>
        </w:rPr>
      </w:pPr>
      <w:r w:rsidRPr="00D973E1">
        <w:rPr>
          <w:rFonts w:ascii="Arial" w:hAnsi="Arial" w:cs="Arial"/>
          <w:b/>
          <w:sz w:val="18"/>
          <w:szCs w:val="18"/>
        </w:rPr>
        <w:t xml:space="preserve">Στη συνεδρίαση παραβρέθηκε χωρίς δικαίωμα ψήφου η Γενική Διευθύντρια της Δ.Ε.Υ.Α.Θ. </w:t>
      </w:r>
      <w:r>
        <w:rPr>
          <w:rFonts w:ascii="Arial" w:hAnsi="Arial" w:cs="Arial"/>
          <w:b/>
          <w:sz w:val="18"/>
          <w:szCs w:val="18"/>
        </w:rPr>
        <w:t xml:space="preserve">          </w:t>
      </w:r>
      <w:r w:rsidRPr="00D973E1">
        <w:rPr>
          <w:rFonts w:ascii="Arial" w:hAnsi="Arial" w:cs="Arial"/>
          <w:b/>
          <w:sz w:val="18"/>
          <w:szCs w:val="18"/>
        </w:rPr>
        <w:t>κ. Μαύρου Αργυρή.</w:t>
      </w:r>
    </w:p>
    <w:p w:rsidR="004A2C22" w:rsidRDefault="002278C9" w:rsidP="00087E72">
      <w:pPr>
        <w:spacing w:line="360" w:lineRule="auto"/>
        <w:jc w:val="both"/>
        <w:rPr>
          <w:rFonts w:ascii="Arial" w:hAnsi="Arial" w:cs="Arial"/>
          <w:sz w:val="18"/>
          <w:szCs w:val="18"/>
        </w:rPr>
      </w:pPr>
      <w:r w:rsidRPr="00087E72">
        <w:rPr>
          <w:rFonts w:ascii="Arial" w:hAnsi="Arial" w:cs="Arial"/>
          <w:sz w:val="18"/>
          <w:szCs w:val="18"/>
        </w:rPr>
        <w:t xml:space="preserve">Ο Πρόεδρος εισηγούμενος το </w:t>
      </w:r>
      <w:r w:rsidR="00F77B1D" w:rsidRPr="00087E72">
        <w:rPr>
          <w:rFonts w:ascii="Arial" w:hAnsi="Arial" w:cs="Arial"/>
          <w:sz w:val="18"/>
          <w:szCs w:val="18"/>
        </w:rPr>
        <w:t>πέμπτο</w:t>
      </w:r>
      <w:r w:rsidR="00046842" w:rsidRPr="00087E72">
        <w:rPr>
          <w:rFonts w:ascii="Arial" w:hAnsi="Arial" w:cs="Arial"/>
          <w:sz w:val="18"/>
          <w:szCs w:val="18"/>
        </w:rPr>
        <w:t xml:space="preserve"> </w:t>
      </w:r>
      <w:r w:rsidRPr="00087E72">
        <w:rPr>
          <w:rFonts w:ascii="Arial" w:hAnsi="Arial" w:cs="Arial"/>
          <w:sz w:val="18"/>
          <w:szCs w:val="18"/>
        </w:rPr>
        <w:t>(-</w:t>
      </w:r>
      <w:r w:rsidR="00F77B1D" w:rsidRPr="00087E72">
        <w:rPr>
          <w:rFonts w:ascii="Arial" w:hAnsi="Arial" w:cs="Arial"/>
          <w:sz w:val="18"/>
          <w:szCs w:val="18"/>
        </w:rPr>
        <w:t>5</w:t>
      </w:r>
      <w:r w:rsidRPr="00087E72">
        <w:rPr>
          <w:rFonts w:ascii="Arial" w:hAnsi="Arial" w:cs="Arial"/>
          <w:sz w:val="18"/>
          <w:szCs w:val="18"/>
        </w:rPr>
        <w:t xml:space="preserve">ο-) τακτικό θέμα της ημερήσιας διάταξης </w:t>
      </w:r>
      <w:r w:rsidR="004A2C22">
        <w:rPr>
          <w:rFonts w:ascii="Arial" w:hAnsi="Arial" w:cs="Arial"/>
          <w:sz w:val="18"/>
          <w:szCs w:val="18"/>
        </w:rPr>
        <w:t>θέτει υπόψη των μελών της εισήγηση του Τεχνικού Τμήματος της Επιχείρησης, η οποία έχει ως εξής:</w:t>
      </w:r>
    </w:p>
    <w:p w:rsidR="004A2C22" w:rsidRDefault="004A2C22" w:rsidP="00087E72">
      <w:pPr>
        <w:spacing w:line="360" w:lineRule="auto"/>
        <w:jc w:val="both"/>
        <w:rPr>
          <w:rFonts w:ascii="Arial" w:hAnsi="Arial" w:cs="Arial"/>
          <w:sz w:val="18"/>
          <w:szCs w:val="18"/>
        </w:rPr>
      </w:pPr>
    </w:p>
    <w:p w:rsidR="00087E72" w:rsidRPr="004A2C22" w:rsidRDefault="004A2C22" w:rsidP="00087E72">
      <w:pPr>
        <w:spacing w:line="360" w:lineRule="auto"/>
        <w:jc w:val="both"/>
        <w:rPr>
          <w:rFonts w:ascii="Arial" w:hAnsi="Arial" w:cs="Arial"/>
          <w:b/>
          <w:i/>
          <w:sz w:val="18"/>
          <w:szCs w:val="18"/>
        </w:rPr>
      </w:pPr>
      <w:r w:rsidRPr="004A2C22">
        <w:rPr>
          <w:rFonts w:ascii="Arial" w:hAnsi="Arial" w:cs="Arial"/>
          <w:i/>
          <w:sz w:val="18"/>
          <w:szCs w:val="18"/>
        </w:rPr>
        <w:t>Υποβάλλουμε τον 1</w:t>
      </w:r>
      <w:r w:rsidRPr="004A2C22">
        <w:rPr>
          <w:rFonts w:ascii="Arial" w:hAnsi="Arial" w:cs="Arial"/>
          <w:i/>
          <w:sz w:val="18"/>
          <w:szCs w:val="18"/>
          <w:vertAlign w:val="superscript"/>
        </w:rPr>
        <w:t>ο</w:t>
      </w:r>
      <w:r w:rsidRPr="004A2C22">
        <w:rPr>
          <w:rFonts w:ascii="Arial" w:hAnsi="Arial" w:cs="Arial"/>
          <w:i/>
          <w:sz w:val="18"/>
          <w:szCs w:val="18"/>
        </w:rPr>
        <w:t xml:space="preserve"> </w:t>
      </w:r>
      <w:r w:rsidR="00694E7B" w:rsidRPr="004A2C22">
        <w:rPr>
          <w:rFonts w:ascii="Arial" w:hAnsi="Arial" w:cs="Arial"/>
          <w:i/>
          <w:sz w:val="18"/>
          <w:szCs w:val="18"/>
        </w:rPr>
        <w:t xml:space="preserve"> Τακτοποιητικό Α.Π.Ε. του έργου: </w:t>
      </w:r>
      <w:r w:rsidR="00087E72" w:rsidRPr="004A2C22">
        <w:rPr>
          <w:rFonts w:ascii="Arial" w:hAnsi="Arial" w:cs="Arial"/>
          <w:b/>
          <w:i/>
          <w:sz w:val="18"/>
          <w:szCs w:val="18"/>
        </w:rPr>
        <w:t xml:space="preserve">«ΚΑΤΑΣΚΕΥΗ ΙΔΙΩΤΙΚΩΝ ΠΑΡΟΧΩΝ ΥΔΡΕΥΣΗΣ ΟΙΚΙΣΜΟΥ ΠΟΤΟΥ ΚΟΙΝΟΤΗΤΑΣ ΘΕΟΛΟΓΟΥ ΔΗΜΟΥ ΘΑΣΟΥ»,  </w:t>
      </w:r>
      <w:r w:rsidR="00087E72" w:rsidRPr="004A2C22">
        <w:rPr>
          <w:rFonts w:ascii="Arial" w:hAnsi="Arial" w:cs="Arial"/>
          <w:i/>
          <w:sz w:val="18"/>
          <w:szCs w:val="18"/>
        </w:rPr>
        <w:t xml:space="preserve">αρχικού </w:t>
      </w:r>
      <w:r w:rsidR="00087E72" w:rsidRPr="004A2C22">
        <w:rPr>
          <w:rFonts w:ascii="Arial" w:hAnsi="Arial" w:cs="Arial"/>
          <w:i/>
          <w:sz w:val="18"/>
          <w:szCs w:val="18"/>
        </w:rPr>
        <w:lastRenderedPageBreak/>
        <w:t xml:space="preserve">προϋπολογισμού  30.000,00 € (χωρίς τον ΦΠΑ) και συμβατικού προϋπολογισμού 29.400,00 € (χωρίς  τον Φ.Π.Α).         </w:t>
      </w:r>
    </w:p>
    <w:p w:rsidR="00087E72" w:rsidRPr="004A2C22" w:rsidRDefault="00087E72" w:rsidP="00087E72">
      <w:pPr>
        <w:spacing w:line="360" w:lineRule="auto"/>
        <w:jc w:val="both"/>
        <w:rPr>
          <w:rFonts w:ascii="Arial" w:hAnsi="Arial" w:cs="Arial"/>
          <w:bCs/>
          <w:i/>
          <w:sz w:val="18"/>
          <w:szCs w:val="18"/>
        </w:rPr>
      </w:pPr>
    </w:p>
    <w:p w:rsidR="00087E72" w:rsidRPr="004A2C22" w:rsidRDefault="00087E72" w:rsidP="00087E72">
      <w:pPr>
        <w:spacing w:line="360" w:lineRule="auto"/>
        <w:jc w:val="both"/>
        <w:rPr>
          <w:rFonts w:ascii="Arial" w:hAnsi="Arial" w:cs="Arial"/>
          <w:bCs/>
          <w:i/>
          <w:sz w:val="18"/>
          <w:szCs w:val="18"/>
          <w:lang w:val="en-US"/>
        </w:rPr>
      </w:pPr>
      <w:r w:rsidRPr="004A2C22">
        <w:rPr>
          <w:rFonts w:ascii="Arial" w:hAnsi="Arial" w:cs="Arial"/>
          <w:bCs/>
          <w:i/>
          <w:sz w:val="18"/>
          <w:szCs w:val="18"/>
        </w:rPr>
        <w:t>Σύμφωνα με τα παρακάτω</w:t>
      </w:r>
      <w:r w:rsidRPr="004A2C22">
        <w:rPr>
          <w:rFonts w:ascii="Arial" w:hAnsi="Arial" w:cs="Arial"/>
          <w:bCs/>
          <w:i/>
          <w:sz w:val="18"/>
          <w:szCs w:val="18"/>
          <w:lang w:val="en-US"/>
        </w:rPr>
        <w:t>:</w:t>
      </w:r>
    </w:p>
    <w:p w:rsidR="00087E72" w:rsidRPr="004A2C22" w:rsidRDefault="00087E72" w:rsidP="00087E72">
      <w:pPr>
        <w:numPr>
          <w:ilvl w:val="0"/>
          <w:numId w:val="38"/>
        </w:numPr>
        <w:spacing w:line="360" w:lineRule="auto"/>
        <w:jc w:val="both"/>
        <w:rPr>
          <w:rFonts w:ascii="Arial" w:hAnsi="Arial" w:cs="Arial"/>
          <w:bCs/>
          <w:i/>
          <w:sz w:val="18"/>
          <w:szCs w:val="18"/>
        </w:rPr>
      </w:pPr>
      <w:r w:rsidRPr="004A2C22">
        <w:rPr>
          <w:rFonts w:ascii="Arial" w:hAnsi="Arial" w:cs="Arial"/>
          <w:bCs/>
          <w:i/>
          <w:sz w:val="18"/>
          <w:szCs w:val="18"/>
        </w:rPr>
        <w:t>Τις διατάξεις του Ν.4412/2016, όπως τροποποιήθηκαν, συμπληρώθηκαν και ισχύουν.</w:t>
      </w:r>
    </w:p>
    <w:p w:rsidR="00087E72" w:rsidRPr="004A2C22" w:rsidRDefault="00087E72" w:rsidP="00087E72">
      <w:pPr>
        <w:numPr>
          <w:ilvl w:val="0"/>
          <w:numId w:val="38"/>
        </w:numPr>
        <w:spacing w:line="360" w:lineRule="auto"/>
        <w:jc w:val="both"/>
        <w:rPr>
          <w:rFonts w:ascii="Arial" w:hAnsi="Arial" w:cs="Arial"/>
          <w:bCs/>
          <w:i/>
          <w:sz w:val="18"/>
          <w:szCs w:val="18"/>
        </w:rPr>
      </w:pPr>
      <w:r w:rsidRPr="004A2C22">
        <w:rPr>
          <w:rFonts w:ascii="Arial" w:hAnsi="Arial" w:cs="Arial"/>
          <w:bCs/>
          <w:i/>
          <w:sz w:val="18"/>
          <w:szCs w:val="18"/>
        </w:rPr>
        <w:t>Τα συμβατικά τεύχη της εργολαβίας, όπως αυτά αναγράφονται στην υπ’ αριθμ. 2508/2022 μελέτη που εγκρίθηκε στις 13/10/2022, με προϋπολογισμό μελέτης 30.000,00€ πλέον Φ.Π.Α.</w:t>
      </w:r>
    </w:p>
    <w:p w:rsidR="00087E72" w:rsidRPr="004A2C22" w:rsidRDefault="00087E72" w:rsidP="00087E72">
      <w:pPr>
        <w:numPr>
          <w:ilvl w:val="0"/>
          <w:numId w:val="38"/>
        </w:numPr>
        <w:spacing w:line="360" w:lineRule="auto"/>
        <w:jc w:val="both"/>
        <w:rPr>
          <w:rFonts w:ascii="Arial" w:hAnsi="Arial" w:cs="Arial"/>
          <w:bCs/>
          <w:i/>
          <w:sz w:val="18"/>
          <w:szCs w:val="18"/>
        </w:rPr>
      </w:pPr>
      <w:r w:rsidRPr="004A2C22">
        <w:rPr>
          <w:rFonts w:ascii="Arial" w:hAnsi="Arial" w:cs="Arial"/>
          <w:bCs/>
          <w:i/>
          <w:sz w:val="18"/>
          <w:szCs w:val="18"/>
        </w:rPr>
        <w:t xml:space="preserve">Το υπ’ αριθ. 4240/13-10-2022 τεκμηριωμένο </w:t>
      </w:r>
      <w:r w:rsidRPr="004A2C22">
        <w:rPr>
          <w:rFonts w:ascii="Arial" w:hAnsi="Arial" w:cs="Arial"/>
          <w:i/>
          <w:sz w:val="18"/>
          <w:szCs w:val="18"/>
        </w:rPr>
        <w:t xml:space="preserve"> </w:t>
      </w:r>
      <w:r w:rsidRPr="004A2C22">
        <w:rPr>
          <w:rFonts w:ascii="Arial" w:hAnsi="Arial" w:cs="Arial"/>
          <w:bCs/>
          <w:i/>
          <w:sz w:val="18"/>
          <w:szCs w:val="18"/>
        </w:rPr>
        <w:t>πρωτογενές αίτημα για την αναγκαιότητα εκτέλεσης του έργου.</w:t>
      </w:r>
    </w:p>
    <w:p w:rsidR="00087E72" w:rsidRPr="004A2C22" w:rsidRDefault="00087E72" w:rsidP="00087E72">
      <w:pPr>
        <w:numPr>
          <w:ilvl w:val="0"/>
          <w:numId w:val="38"/>
        </w:numPr>
        <w:tabs>
          <w:tab w:val="left" w:pos="4650"/>
        </w:tabs>
        <w:spacing w:afterAutospacing="1" w:line="360" w:lineRule="auto"/>
        <w:jc w:val="both"/>
        <w:rPr>
          <w:rFonts w:ascii="Arial" w:hAnsi="Arial" w:cs="Arial"/>
          <w:bCs/>
          <w:i/>
          <w:sz w:val="18"/>
          <w:szCs w:val="18"/>
        </w:rPr>
      </w:pPr>
      <w:r w:rsidRPr="004A2C22">
        <w:rPr>
          <w:rFonts w:ascii="Arial" w:hAnsi="Arial" w:cs="Arial"/>
          <w:bCs/>
          <w:i/>
          <w:sz w:val="18"/>
          <w:szCs w:val="18"/>
        </w:rPr>
        <w:t>Την απόφαση με αριθμό Α.Α.Υ. 00307/13-10-2022 της Δ.Ε.Υ.Α. Θάσου, με την οποία δόθηκε η έγκριση ανάληψης νομικής δέσμευσης του παραπάνω έργου.</w:t>
      </w:r>
    </w:p>
    <w:p w:rsidR="00087E72" w:rsidRPr="004A2C22" w:rsidRDefault="00087E72" w:rsidP="00087E72">
      <w:pPr>
        <w:numPr>
          <w:ilvl w:val="0"/>
          <w:numId w:val="38"/>
        </w:numPr>
        <w:tabs>
          <w:tab w:val="left" w:pos="4650"/>
        </w:tabs>
        <w:spacing w:afterAutospacing="1" w:line="360" w:lineRule="auto"/>
        <w:jc w:val="both"/>
        <w:rPr>
          <w:rFonts w:ascii="Arial" w:hAnsi="Arial" w:cs="Arial"/>
          <w:bCs/>
          <w:i/>
          <w:sz w:val="18"/>
          <w:szCs w:val="18"/>
        </w:rPr>
      </w:pPr>
      <w:r w:rsidRPr="004A2C22">
        <w:rPr>
          <w:rFonts w:ascii="Arial" w:hAnsi="Arial" w:cs="Arial"/>
          <w:bCs/>
          <w:i/>
          <w:sz w:val="18"/>
          <w:szCs w:val="18"/>
        </w:rPr>
        <w:t xml:space="preserve">Την με αρ. 4241/13-10-2022 πρόσκληση υποβολής οικονομικής προσφοράς προς τον οικονομικό φορέα ΜΕΓΚΛΗ ΚΟΝΣΤΡΑΞΙΟΝ Α.Ε., </w:t>
      </w:r>
    </w:p>
    <w:p w:rsidR="00087E72" w:rsidRPr="004A2C22" w:rsidRDefault="00087E72" w:rsidP="00087E72">
      <w:pPr>
        <w:numPr>
          <w:ilvl w:val="0"/>
          <w:numId w:val="38"/>
        </w:numPr>
        <w:tabs>
          <w:tab w:val="left" w:pos="4650"/>
        </w:tabs>
        <w:spacing w:afterAutospacing="1" w:line="360" w:lineRule="auto"/>
        <w:jc w:val="both"/>
        <w:rPr>
          <w:rFonts w:ascii="Arial" w:hAnsi="Arial" w:cs="Arial"/>
          <w:bCs/>
          <w:i/>
          <w:sz w:val="18"/>
          <w:szCs w:val="18"/>
        </w:rPr>
      </w:pPr>
      <w:r w:rsidRPr="004A2C22">
        <w:rPr>
          <w:rFonts w:ascii="Arial" w:hAnsi="Arial" w:cs="Arial"/>
          <w:bCs/>
          <w:i/>
          <w:sz w:val="18"/>
          <w:szCs w:val="18"/>
        </w:rPr>
        <w:t>Την υπ’ αριθμ. Πρωτ. 4314/19-10-2022, υποβολή οικονομικής προσφοράς του οικονομικού φορέα «ΜΕ.ΚΟΝ.  Α.Ε.», που προσέφερε μέσο ποσοστό έκπτωσης 2,00%.</w:t>
      </w:r>
    </w:p>
    <w:p w:rsidR="00087E72" w:rsidRPr="004A2C22" w:rsidRDefault="00087E72" w:rsidP="00087E72">
      <w:pPr>
        <w:numPr>
          <w:ilvl w:val="0"/>
          <w:numId w:val="38"/>
        </w:numPr>
        <w:tabs>
          <w:tab w:val="left" w:pos="4650"/>
        </w:tabs>
        <w:spacing w:afterAutospacing="1" w:line="360" w:lineRule="auto"/>
        <w:jc w:val="both"/>
        <w:rPr>
          <w:rFonts w:ascii="Arial" w:hAnsi="Arial" w:cs="Arial"/>
          <w:i/>
          <w:sz w:val="18"/>
          <w:szCs w:val="18"/>
        </w:rPr>
      </w:pPr>
      <w:r w:rsidRPr="004A2C22">
        <w:rPr>
          <w:rFonts w:ascii="Arial" w:hAnsi="Arial" w:cs="Arial"/>
          <w:i/>
          <w:sz w:val="18"/>
          <w:szCs w:val="18"/>
        </w:rPr>
        <w:t>Την υπ’ αριθ. 188/2022 απόφαση του Δ.Σ. της Δ.Ε.Υ.Α. Θάσου, περί έγκρισης της απευθείας ανάθεσης εκτέλεσης του έργου «</w:t>
      </w:r>
      <w:r w:rsidRPr="004A2C22">
        <w:rPr>
          <w:rFonts w:ascii="Arial" w:hAnsi="Arial" w:cs="Arial"/>
          <w:b/>
          <w:i/>
          <w:sz w:val="18"/>
          <w:szCs w:val="18"/>
        </w:rPr>
        <w:t>ΚΑΤΑΣΚΕΥΗ ΙΔΙΩΤΙΚΩΝ ΠΑΡΟΧΩΝ ΥΔΡΕΥΣΗΣ ΟΙΚΙΣΜΟΥ ΠΟΤΟΥ ΚΟΙΝΟΤΗΤΑΣ ΘΕΟΛΟΓΟΥ ΔΗΜΟΥ ΘΑΣΟΥ</w:t>
      </w:r>
      <w:r w:rsidRPr="004A2C22">
        <w:rPr>
          <w:rFonts w:ascii="Arial" w:hAnsi="Arial" w:cs="Arial"/>
          <w:i/>
          <w:sz w:val="18"/>
          <w:szCs w:val="18"/>
        </w:rPr>
        <w:t xml:space="preserve">». </w:t>
      </w:r>
    </w:p>
    <w:p w:rsidR="00087E72" w:rsidRPr="004A2C22" w:rsidRDefault="00087E72" w:rsidP="00087E72">
      <w:pPr>
        <w:numPr>
          <w:ilvl w:val="0"/>
          <w:numId w:val="38"/>
        </w:numPr>
        <w:tabs>
          <w:tab w:val="left" w:pos="4650"/>
        </w:tabs>
        <w:spacing w:afterAutospacing="1" w:line="360" w:lineRule="auto"/>
        <w:jc w:val="both"/>
        <w:rPr>
          <w:rFonts w:ascii="Arial" w:hAnsi="Arial" w:cs="Arial"/>
          <w:i/>
          <w:sz w:val="18"/>
          <w:szCs w:val="18"/>
        </w:rPr>
      </w:pPr>
      <w:r w:rsidRPr="004A2C22">
        <w:rPr>
          <w:rFonts w:ascii="Arial" w:hAnsi="Arial" w:cs="Arial"/>
          <w:i/>
          <w:sz w:val="18"/>
          <w:szCs w:val="18"/>
        </w:rPr>
        <w:t>Τον προϋπολογισμό της Δ.Ε.Υ.Α. Θάσου τρέχοντος έτους 2022 όπου στο Κ.Α. 11-32-0016-2022 είναι γραμμένη πίστωση ποσού 30.000,00€, η οποία προέρχεται από πιστώσεις ιδίων πόρων και στο Κ.Α. 54-00 που είναι γραμμένη πίστωση ποσού 7.200,00€.</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t>Υπεγράφη η υπ’ αριθμ. πρωτ. 4413/26.10.2022 σύμβαση κατασκευής του έργου: «</w:t>
      </w:r>
      <w:r w:rsidRPr="004A2C22">
        <w:rPr>
          <w:rFonts w:ascii="Arial" w:hAnsi="Arial" w:cs="Arial"/>
          <w:b/>
          <w:i/>
          <w:sz w:val="18"/>
          <w:szCs w:val="18"/>
        </w:rPr>
        <w:t>ΚΑΤΑΣΚΕΥΗ ΙΔΙΩΤΙΚΩΝ ΠΑΡΟΧΩΝ ΥΔΡΕΥΣΗΣ ΟΙΚΙΣΜΟΥ ΠΟΤΟΥ ΚΟΙΝΟΤΗΤΑΣ ΘΕΟΛΟΓΟΥ ΔΗΜΟΥ ΘΑΣΟΥ</w:t>
      </w:r>
      <w:r w:rsidRPr="004A2C22">
        <w:rPr>
          <w:rFonts w:ascii="Arial" w:hAnsi="Arial" w:cs="Arial"/>
          <w:i/>
          <w:sz w:val="18"/>
          <w:szCs w:val="18"/>
        </w:rPr>
        <w:t>», με την Δ.Ε.Υ.Α. ΘΑΣΟΥ, με την οποία η εταιρία «ΜΕ.ΚΟΝ. Α.Ε.» ανέλαβε την κατασκευή του έργου με συνολικό συμβατικό ποσό 36.456,00 €,  εκ των οποίων ποσό 25.544,88 € για δαπάνη εργασιών με γενικά έξοδα &amp; όφελος, ποσό 3.831,73 € για απρόβλεπτα,  ποσό 23,39 € για δαπάνη αναθεώρησης  και ποσό 7.056,00 € για δαπάνη Φ.Π.Α..</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t>Η ολική προθεσμία περαίωσης κατασκευής του έργου καθορίσθηκε σε τριάντα έξι (36) ημερολογιακές ημέρες από την ημέρα υπογραφής της σύμβασης, ήτοι έως την  30</w:t>
      </w:r>
      <w:r w:rsidRPr="004A2C22">
        <w:rPr>
          <w:rFonts w:ascii="Arial" w:hAnsi="Arial" w:cs="Arial"/>
          <w:i/>
          <w:sz w:val="18"/>
          <w:szCs w:val="18"/>
          <w:vertAlign w:val="superscript"/>
        </w:rPr>
        <w:t>η</w:t>
      </w:r>
      <w:r w:rsidRPr="004A2C22">
        <w:rPr>
          <w:rFonts w:ascii="Arial" w:hAnsi="Arial" w:cs="Arial"/>
          <w:i/>
          <w:sz w:val="18"/>
          <w:szCs w:val="18"/>
        </w:rPr>
        <w:t>/11/2022.</w:t>
      </w:r>
    </w:p>
    <w:p w:rsidR="00087E72" w:rsidRPr="004A2C22" w:rsidRDefault="00087E72" w:rsidP="00087E72">
      <w:pPr>
        <w:spacing w:line="360" w:lineRule="auto"/>
        <w:rPr>
          <w:rFonts w:ascii="Arial" w:hAnsi="Arial" w:cs="Arial"/>
          <w:i/>
          <w:sz w:val="18"/>
          <w:szCs w:val="18"/>
        </w:rPr>
      </w:pPr>
      <w:r w:rsidRPr="004A2C22">
        <w:rPr>
          <w:rFonts w:ascii="Arial" w:hAnsi="Arial" w:cs="Arial"/>
          <w:i/>
          <w:sz w:val="18"/>
          <w:szCs w:val="18"/>
        </w:rPr>
        <w:t>Η παρούσα αιτιολογική έκθεση  συντάχθηκε με σκοπό:</w:t>
      </w:r>
    </w:p>
    <w:p w:rsidR="00087E72" w:rsidRPr="004A2C22" w:rsidRDefault="00087E72" w:rsidP="00087E72">
      <w:pPr>
        <w:numPr>
          <w:ilvl w:val="0"/>
          <w:numId w:val="37"/>
        </w:numPr>
        <w:spacing w:line="360" w:lineRule="auto"/>
        <w:jc w:val="both"/>
        <w:rPr>
          <w:rFonts w:ascii="Arial" w:hAnsi="Arial" w:cs="Arial"/>
          <w:i/>
          <w:sz w:val="18"/>
          <w:szCs w:val="18"/>
        </w:rPr>
      </w:pPr>
      <w:r w:rsidRPr="004A2C22">
        <w:rPr>
          <w:rFonts w:ascii="Arial" w:hAnsi="Arial" w:cs="Arial"/>
          <w:i/>
          <w:sz w:val="18"/>
          <w:szCs w:val="18"/>
        </w:rPr>
        <w:t xml:space="preserve">Την τροποποίηση - τακτοποίηση  των  συμβατικών ποσοτήτων  του έργου του θέματος, σύμφωνα με τις εγκεκριμένες επιμετρήσεις  των εκτελεσθεισών εργασιών. </w:t>
      </w:r>
    </w:p>
    <w:p w:rsidR="00087E72" w:rsidRPr="004A2C22" w:rsidRDefault="00087E72" w:rsidP="00087E72">
      <w:pPr>
        <w:numPr>
          <w:ilvl w:val="0"/>
          <w:numId w:val="37"/>
        </w:numPr>
        <w:spacing w:line="360" w:lineRule="auto"/>
        <w:jc w:val="both"/>
        <w:rPr>
          <w:rFonts w:ascii="Arial" w:hAnsi="Arial" w:cs="Arial"/>
          <w:i/>
          <w:sz w:val="18"/>
          <w:szCs w:val="18"/>
        </w:rPr>
      </w:pPr>
      <w:r w:rsidRPr="004A2C22">
        <w:rPr>
          <w:rFonts w:ascii="Arial" w:hAnsi="Arial" w:cs="Arial"/>
          <w:i/>
          <w:sz w:val="18"/>
          <w:szCs w:val="18"/>
        </w:rPr>
        <w:t>Στον 1</w:t>
      </w:r>
      <w:r w:rsidRPr="004A2C22">
        <w:rPr>
          <w:rFonts w:ascii="Arial" w:hAnsi="Arial" w:cs="Arial"/>
          <w:i/>
          <w:sz w:val="18"/>
          <w:szCs w:val="18"/>
          <w:vertAlign w:val="superscript"/>
        </w:rPr>
        <w:t>ο</w:t>
      </w:r>
      <w:r w:rsidRPr="004A2C22">
        <w:rPr>
          <w:rFonts w:ascii="Arial" w:hAnsi="Arial" w:cs="Arial"/>
          <w:i/>
          <w:sz w:val="18"/>
          <w:szCs w:val="18"/>
        </w:rPr>
        <w:t xml:space="preserve">  ΑΠΕ περιλαμβάνονται οι ποσότητες των εργασιών, όπως προέκυψαν από τις εγκεκριμένες επιμετρήσεις των εκτελεσθεισών εργασιών,  βάσει των συνθηκών εκτέλεσης του έργου και  κλείνει σε ισοζύγιο σε σχέση με την  αρχική συμβατική δαπάνη. </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t>Προέκυψαν διαφοροποιήσεις στις ποσότητες των εργασιών λόγω προμετρητικών λαθών και λόγω των ισχυουσών συνθηκών κατά την εκτέλεση του έργου.</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t>Με το παρόν σχέδιο 1</w:t>
      </w:r>
      <w:r w:rsidRPr="004A2C22">
        <w:rPr>
          <w:rFonts w:ascii="Arial" w:hAnsi="Arial" w:cs="Arial"/>
          <w:i/>
          <w:sz w:val="18"/>
          <w:szCs w:val="18"/>
          <w:vertAlign w:val="superscript"/>
        </w:rPr>
        <w:t>ου</w:t>
      </w:r>
      <w:r w:rsidRPr="004A2C22">
        <w:rPr>
          <w:rFonts w:ascii="Arial" w:hAnsi="Arial" w:cs="Arial"/>
          <w:i/>
          <w:sz w:val="18"/>
          <w:szCs w:val="18"/>
        </w:rPr>
        <w:t xml:space="preserve"> Α.Π.Ε.:</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t>1)  Ολοκληρώνεται το Φυσικό Αντικείμενο.</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t>2)  Δεν τροποποιούνται τα σχέδια και η μορφή του έργου.</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t>3) Οι επιπλέον δαπάνες που προκύπτουν από την αύξηση ποσοτήτων εργασιών θα καλυφθούν από την διάθεση των απροβλέπτων της εγκεκριμένης μελέτης.</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lastRenderedPageBreak/>
        <w:t xml:space="preserve"> Το παρόν σχέδιο του 1ου ΑΠΕ συντάσσεται σύμφωνα με το άρθρο 156 του Ν.4412/2016 όπως ισχύει σήμερα, κατά την εκτέλεση του έργου για να τροποποιήσει τις ποσότητες  των εργασιών που προέκυψαν από εγκεκριμένες επιμετρήσεις. </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t>Από το σχέδιο του προτεινόμενου 1</w:t>
      </w:r>
      <w:r w:rsidRPr="004A2C22">
        <w:rPr>
          <w:rFonts w:ascii="Arial" w:hAnsi="Arial" w:cs="Arial"/>
          <w:i/>
          <w:sz w:val="18"/>
          <w:szCs w:val="18"/>
          <w:vertAlign w:val="superscript"/>
        </w:rPr>
        <w:t>ου</w:t>
      </w:r>
      <w:r w:rsidRPr="004A2C22">
        <w:rPr>
          <w:rFonts w:ascii="Arial" w:hAnsi="Arial" w:cs="Arial"/>
          <w:i/>
          <w:sz w:val="18"/>
          <w:szCs w:val="18"/>
        </w:rPr>
        <w:t xml:space="preserve"> ΑΠΕ  προκύπτουν επί πλέον  δαπάνες από αύξηση ποσοτήτων συμβατικών εργασιών, που καλύπτονται από το ποσό των απροβλέπτων. </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t xml:space="preserve">Οι δαπάνες όλων των ομάδων  εργασιών  καθώς και όλες οι εργασίες αυξάνονται με χρήση των απροβλέπτων και δεν γίνεται χρήση επί έλαττον δαπανών. </w:t>
      </w:r>
    </w:p>
    <w:p w:rsidR="00087E72" w:rsidRPr="004A2C22" w:rsidRDefault="00087E72" w:rsidP="00087E72">
      <w:pPr>
        <w:spacing w:line="360" w:lineRule="auto"/>
        <w:ind w:left="142" w:hanging="142"/>
        <w:jc w:val="both"/>
        <w:rPr>
          <w:rFonts w:ascii="Arial" w:hAnsi="Arial" w:cs="Arial"/>
          <w:b/>
          <w:bCs/>
          <w:i/>
          <w:sz w:val="18"/>
          <w:szCs w:val="18"/>
          <w:u w:val="single"/>
        </w:rPr>
      </w:pPr>
      <w:r w:rsidRPr="004A2C22">
        <w:rPr>
          <w:rFonts w:ascii="Arial" w:hAnsi="Arial" w:cs="Arial"/>
          <w:b/>
          <w:bCs/>
          <w:i/>
          <w:sz w:val="18"/>
          <w:szCs w:val="18"/>
          <w:u w:val="single"/>
        </w:rPr>
        <w:t>2. ΤΕΧΝΙΚΑ ΣΤΟΙΧΕΙΑ</w:t>
      </w:r>
    </w:p>
    <w:p w:rsidR="00087E72" w:rsidRPr="004A2C22" w:rsidRDefault="00087E72" w:rsidP="00087E72">
      <w:pPr>
        <w:spacing w:line="360" w:lineRule="auto"/>
        <w:ind w:left="720"/>
        <w:jc w:val="both"/>
        <w:rPr>
          <w:rFonts w:ascii="Arial" w:hAnsi="Arial" w:cs="Arial"/>
          <w:i/>
          <w:sz w:val="18"/>
          <w:szCs w:val="18"/>
          <w:highlight w:val="yellow"/>
        </w:rPr>
      </w:pPr>
      <w:r w:rsidRPr="004A2C22">
        <w:rPr>
          <w:rFonts w:ascii="Arial" w:hAnsi="Arial" w:cs="Arial"/>
          <w:i/>
          <w:sz w:val="18"/>
          <w:szCs w:val="18"/>
        </w:rPr>
        <w:t>Η ανάγκη σύνταξης του σχεδίου του 1ου ΑΠΕ  προέκυψε για να τροποποιήσει  τις εργασίες που  εκτελούνται   και διαφοροποιήθηκαν οι ποσότητές τους βάσει των υφισταμένων συνθηκών  και λόγω προμετρητικών λαθών, όπως  τελικά προέκυψαν από εγκεκριμένες επιμετρήσεις. Ο 1</w:t>
      </w:r>
      <w:r w:rsidRPr="004A2C22">
        <w:rPr>
          <w:rFonts w:ascii="Arial" w:hAnsi="Arial" w:cs="Arial"/>
          <w:i/>
          <w:sz w:val="18"/>
          <w:szCs w:val="18"/>
          <w:vertAlign w:val="superscript"/>
        </w:rPr>
        <w:t>ος</w:t>
      </w:r>
      <w:r w:rsidRPr="004A2C22">
        <w:rPr>
          <w:rFonts w:ascii="Arial" w:hAnsi="Arial" w:cs="Arial"/>
          <w:i/>
          <w:sz w:val="18"/>
          <w:szCs w:val="18"/>
        </w:rPr>
        <w:t xml:space="preserve"> ΑΠΕ κλείνει σε ισοζύγιο σε σχέση  με την αρχική συμβατική δαπάνη. </w:t>
      </w:r>
    </w:p>
    <w:p w:rsidR="00087E72" w:rsidRPr="004A2C22" w:rsidRDefault="00087E72" w:rsidP="00087E72">
      <w:pPr>
        <w:spacing w:after="15" w:line="360" w:lineRule="auto"/>
        <w:ind w:left="357"/>
        <w:jc w:val="both"/>
        <w:outlineLvl w:val="0"/>
        <w:rPr>
          <w:rFonts w:ascii="Arial" w:hAnsi="Arial" w:cs="Arial"/>
          <w:bCs/>
          <w:i/>
          <w:sz w:val="18"/>
          <w:szCs w:val="18"/>
        </w:rPr>
      </w:pPr>
    </w:p>
    <w:p w:rsidR="00087E72" w:rsidRPr="004A2C22" w:rsidRDefault="00087E72" w:rsidP="00087E72">
      <w:pPr>
        <w:spacing w:line="360" w:lineRule="auto"/>
        <w:ind w:firstLine="720"/>
        <w:jc w:val="both"/>
        <w:rPr>
          <w:rFonts w:ascii="Arial" w:hAnsi="Arial" w:cs="Arial"/>
          <w:b/>
          <w:i/>
          <w:sz w:val="18"/>
          <w:szCs w:val="18"/>
        </w:rPr>
      </w:pPr>
      <w:r w:rsidRPr="004A2C22">
        <w:rPr>
          <w:rFonts w:ascii="Arial" w:hAnsi="Arial" w:cs="Arial"/>
          <w:b/>
          <w:i/>
          <w:sz w:val="18"/>
          <w:szCs w:val="18"/>
        </w:rPr>
        <w:t>Αναλυτικότερα:</w:t>
      </w:r>
    </w:p>
    <w:p w:rsidR="00087E72" w:rsidRPr="004A2C22" w:rsidRDefault="00087E72" w:rsidP="00087E72">
      <w:pPr>
        <w:spacing w:line="360" w:lineRule="auto"/>
        <w:ind w:firstLine="720"/>
        <w:jc w:val="both"/>
        <w:rPr>
          <w:rFonts w:ascii="Arial" w:hAnsi="Arial" w:cs="Arial"/>
          <w:i/>
          <w:sz w:val="18"/>
          <w:szCs w:val="18"/>
        </w:rPr>
      </w:pPr>
      <w:r w:rsidRPr="004A2C22">
        <w:rPr>
          <w:rFonts w:ascii="Arial" w:hAnsi="Arial" w:cs="Arial"/>
          <w:i/>
          <w:sz w:val="18"/>
          <w:szCs w:val="18"/>
        </w:rPr>
        <w:t>Όσον αφορά τις διαφοροποιήσεις  των συμβατικών εργασιών αυτές είναι:</w:t>
      </w:r>
    </w:p>
    <w:p w:rsidR="00087E72" w:rsidRPr="004A2C22" w:rsidRDefault="00087E72" w:rsidP="00087E72">
      <w:pPr>
        <w:spacing w:line="360" w:lineRule="auto"/>
        <w:jc w:val="both"/>
        <w:rPr>
          <w:rFonts w:ascii="Arial" w:hAnsi="Arial" w:cs="Arial"/>
          <w:b/>
          <w:bCs/>
          <w:i/>
          <w:sz w:val="18"/>
          <w:szCs w:val="18"/>
          <w:u w:val="single"/>
        </w:rPr>
      </w:pPr>
      <w:r w:rsidRPr="004A2C22">
        <w:rPr>
          <w:rFonts w:ascii="Arial" w:hAnsi="Arial" w:cs="Arial"/>
          <w:b/>
          <w:bCs/>
          <w:i/>
          <w:sz w:val="18"/>
          <w:szCs w:val="18"/>
          <w:u w:val="single"/>
        </w:rPr>
        <w:t xml:space="preserve">Α) Διαφοροποιήσεις κατά ομάδα εργασιών : </w:t>
      </w:r>
    </w:p>
    <w:p w:rsidR="00087E72" w:rsidRPr="004A2C22" w:rsidRDefault="00087E72" w:rsidP="00DE0938">
      <w:pPr>
        <w:spacing w:line="360" w:lineRule="auto"/>
        <w:jc w:val="both"/>
        <w:rPr>
          <w:rFonts w:ascii="Arial" w:hAnsi="Arial" w:cs="Arial"/>
          <w:b/>
          <w:bCs/>
          <w:i/>
          <w:sz w:val="18"/>
          <w:szCs w:val="18"/>
        </w:rPr>
      </w:pPr>
      <w:r w:rsidRPr="004A2C22">
        <w:rPr>
          <w:rFonts w:ascii="Arial" w:hAnsi="Arial" w:cs="Arial"/>
          <w:b/>
          <w:bCs/>
          <w:i/>
          <w:sz w:val="18"/>
          <w:szCs w:val="18"/>
        </w:rPr>
        <w:t xml:space="preserve">ΟΜΑΔΑ Α. ΕΡΓΑΣΙΕΣ ΕΠΙΣΚΕΥΩΝ-ΣΥΝΤΗΡΗΣΕΩΝ , ΛΟΙΠΩΝ ΚΑΤΑΣΚΕΥΩΝ ΔΙΚΤΥΩΝ </w:t>
      </w:r>
    </w:p>
    <w:p w:rsidR="00087E72" w:rsidRPr="004A2C22" w:rsidRDefault="00087E72" w:rsidP="00087E72">
      <w:pPr>
        <w:spacing w:line="360" w:lineRule="auto"/>
        <w:jc w:val="both"/>
        <w:rPr>
          <w:rFonts w:ascii="Arial" w:hAnsi="Arial" w:cs="Arial"/>
          <w:b/>
          <w:bCs/>
          <w:i/>
          <w:sz w:val="18"/>
          <w:szCs w:val="18"/>
        </w:rPr>
      </w:pPr>
      <w:r w:rsidRPr="004A2C22">
        <w:rPr>
          <w:rFonts w:ascii="Arial" w:hAnsi="Arial" w:cs="Arial"/>
          <w:bCs/>
          <w:i/>
          <w:sz w:val="18"/>
          <w:szCs w:val="18"/>
        </w:rPr>
        <w:t>Α.Τ.1,  Η εργασία αυξάνεται λόγω προμετρητικών λαθών της μελέτης.</w:t>
      </w:r>
    </w:p>
    <w:p w:rsidR="00087E72" w:rsidRPr="004A2C22" w:rsidRDefault="00087E72" w:rsidP="00087E72">
      <w:pPr>
        <w:spacing w:line="360" w:lineRule="auto"/>
        <w:jc w:val="both"/>
        <w:rPr>
          <w:rFonts w:ascii="Arial" w:hAnsi="Arial" w:cs="Arial"/>
          <w:bCs/>
          <w:i/>
          <w:sz w:val="18"/>
          <w:szCs w:val="18"/>
        </w:rPr>
      </w:pPr>
      <w:r w:rsidRPr="004A2C22">
        <w:rPr>
          <w:rFonts w:ascii="Arial" w:hAnsi="Arial" w:cs="Arial"/>
          <w:bCs/>
          <w:i/>
          <w:sz w:val="18"/>
          <w:szCs w:val="18"/>
        </w:rPr>
        <w:t>Η ομάδα αυτή παρουσιάζει αύξηση στη δαπάνη της κατά το ποσό των 3.136,00 €, η οποία καλύπτεται από το ποσό των απροβλέπτων.</w:t>
      </w:r>
    </w:p>
    <w:p w:rsidR="00087E72" w:rsidRPr="004A2C22" w:rsidRDefault="00087E72" w:rsidP="00087E72">
      <w:pPr>
        <w:spacing w:line="360" w:lineRule="auto"/>
        <w:jc w:val="both"/>
        <w:rPr>
          <w:rFonts w:ascii="Arial" w:hAnsi="Arial" w:cs="Arial"/>
          <w:b/>
          <w:bCs/>
          <w:i/>
          <w:kern w:val="36"/>
          <w:sz w:val="18"/>
          <w:szCs w:val="18"/>
          <w:u w:val="single"/>
        </w:rPr>
      </w:pPr>
      <w:r w:rsidRPr="004A2C22">
        <w:rPr>
          <w:rFonts w:ascii="Arial" w:hAnsi="Arial" w:cs="Arial"/>
          <w:b/>
          <w:bCs/>
          <w:i/>
          <w:kern w:val="36"/>
          <w:sz w:val="18"/>
          <w:szCs w:val="18"/>
          <w:u w:val="single"/>
        </w:rPr>
        <w:t xml:space="preserve">2.  ΑΠΡΟΒΛΕΠΤΑ </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t>Η δαπάνη των απροβλέπτων στο σχέδιο του 1ου ΑΠΕ προτείνεται να μειωθεί</w:t>
      </w:r>
      <w:r w:rsidRPr="004A2C22">
        <w:rPr>
          <w:rFonts w:ascii="Arial" w:hAnsi="Arial" w:cs="Arial"/>
          <w:bCs/>
          <w:i/>
          <w:kern w:val="36"/>
          <w:sz w:val="18"/>
          <w:szCs w:val="18"/>
        </w:rPr>
        <w:t xml:space="preserve"> </w:t>
      </w:r>
      <w:r w:rsidRPr="004A2C22">
        <w:rPr>
          <w:rFonts w:ascii="Arial" w:hAnsi="Arial" w:cs="Arial"/>
          <w:i/>
          <w:sz w:val="18"/>
          <w:szCs w:val="18"/>
        </w:rPr>
        <w:t xml:space="preserve">από </w:t>
      </w:r>
      <w:r w:rsidRPr="004A2C22">
        <w:rPr>
          <w:rFonts w:ascii="Arial" w:hAnsi="Arial" w:cs="Arial"/>
          <w:b/>
          <w:bCs/>
          <w:i/>
          <w:kern w:val="36"/>
          <w:sz w:val="18"/>
          <w:szCs w:val="18"/>
        </w:rPr>
        <w:t>3.831,73 €</w:t>
      </w:r>
      <w:r w:rsidRPr="004A2C22">
        <w:rPr>
          <w:rFonts w:ascii="Arial" w:hAnsi="Arial" w:cs="Arial"/>
          <w:bCs/>
          <w:i/>
          <w:kern w:val="36"/>
          <w:sz w:val="18"/>
          <w:szCs w:val="18"/>
        </w:rPr>
        <w:t xml:space="preserve"> </w:t>
      </w:r>
      <w:r w:rsidRPr="004A2C22">
        <w:rPr>
          <w:rFonts w:ascii="Arial" w:hAnsi="Arial" w:cs="Arial"/>
          <w:i/>
          <w:sz w:val="18"/>
          <w:szCs w:val="18"/>
        </w:rPr>
        <w:t xml:space="preserve">της αρχικής σύμβασης στο ποσό των </w:t>
      </w:r>
      <w:r w:rsidRPr="004A2C22">
        <w:rPr>
          <w:rFonts w:ascii="Arial" w:hAnsi="Arial" w:cs="Arial"/>
          <w:b/>
          <w:i/>
          <w:sz w:val="18"/>
          <w:szCs w:val="18"/>
        </w:rPr>
        <w:t>142,82 €.</w:t>
      </w:r>
      <w:r w:rsidRPr="004A2C22">
        <w:rPr>
          <w:rFonts w:ascii="Arial" w:hAnsi="Arial" w:cs="Arial"/>
          <w:i/>
          <w:sz w:val="18"/>
          <w:szCs w:val="18"/>
        </w:rPr>
        <w:t xml:space="preserve"> Η μείωση αυτή οφείλεται</w:t>
      </w:r>
      <w:r w:rsidRPr="004A2C22">
        <w:rPr>
          <w:rFonts w:ascii="Arial" w:hAnsi="Arial" w:cs="Arial"/>
          <w:bCs/>
          <w:i/>
          <w:kern w:val="36"/>
          <w:sz w:val="18"/>
          <w:szCs w:val="18"/>
        </w:rPr>
        <w:t xml:space="preserve">  </w:t>
      </w:r>
      <w:r w:rsidRPr="004A2C22">
        <w:rPr>
          <w:rFonts w:ascii="Arial" w:hAnsi="Arial" w:cs="Arial"/>
          <w:i/>
          <w:sz w:val="18"/>
          <w:szCs w:val="18"/>
        </w:rPr>
        <w:t xml:space="preserve">στην κάλυψη της πρόσθετης δαπάνης λόγω  αύξησης  των ποσοτήτων των προαναφερόμενων εργασιών . </w:t>
      </w:r>
    </w:p>
    <w:p w:rsidR="00087E72" w:rsidRPr="004A2C22" w:rsidRDefault="00087E72" w:rsidP="00087E72">
      <w:pPr>
        <w:spacing w:line="360" w:lineRule="auto"/>
        <w:jc w:val="both"/>
        <w:rPr>
          <w:rFonts w:ascii="Arial" w:hAnsi="Arial" w:cs="Arial"/>
          <w:b/>
          <w:bCs/>
          <w:i/>
          <w:kern w:val="36"/>
          <w:sz w:val="18"/>
          <w:szCs w:val="18"/>
          <w:u w:val="single"/>
        </w:rPr>
      </w:pPr>
      <w:r w:rsidRPr="004A2C22">
        <w:rPr>
          <w:rFonts w:ascii="Arial" w:hAnsi="Arial" w:cs="Arial"/>
          <w:bCs/>
          <w:i/>
          <w:kern w:val="36"/>
          <w:sz w:val="18"/>
          <w:szCs w:val="18"/>
        </w:rPr>
        <w:t xml:space="preserve"> </w:t>
      </w:r>
      <w:r w:rsidRPr="004A2C22">
        <w:rPr>
          <w:rFonts w:ascii="Arial" w:hAnsi="Arial" w:cs="Arial"/>
          <w:b/>
          <w:bCs/>
          <w:i/>
          <w:kern w:val="36"/>
          <w:sz w:val="18"/>
          <w:szCs w:val="18"/>
          <w:u w:val="single"/>
        </w:rPr>
        <w:t xml:space="preserve">3.  ΑΝΑΘΕΩΡΗΣΗ </w:t>
      </w:r>
    </w:p>
    <w:p w:rsidR="00087E72" w:rsidRPr="004A2C22" w:rsidRDefault="00087E72" w:rsidP="00087E72">
      <w:pPr>
        <w:spacing w:line="360" w:lineRule="auto"/>
        <w:jc w:val="both"/>
        <w:rPr>
          <w:rFonts w:ascii="Arial" w:hAnsi="Arial" w:cs="Arial"/>
          <w:bCs/>
          <w:i/>
          <w:kern w:val="36"/>
          <w:sz w:val="18"/>
          <w:szCs w:val="18"/>
        </w:rPr>
      </w:pPr>
      <w:r w:rsidRPr="004A2C22">
        <w:rPr>
          <w:rFonts w:ascii="Arial" w:hAnsi="Arial" w:cs="Arial"/>
          <w:i/>
          <w:sz w:val="18"/>
          <w:szCs w:val="18"/>
        </w:rPr>
        <w:t xml:space="preserve">Η δαπάνη της αναθεώρησης  στο σχέδιο του 1ου ΑΠΕ παραμένει ως έχει , ήτοι στο ποσό των 23,39 € </w:t>
      </w:r>
      <w:r w:rsidRPr="004A2C22">
        <w:rPr>
          <w:rFonts w:ascii="Arial" w:hAnsi="Arial" w:cs="Arial"/>
          <w:bCs/>
          <w:i/>
          <w:kern w:val="36"/>
          <w:sz w:val="18"/>
          <w:szCs w:val="18"/>
        </w:rPr>
        <w:t xml:space="preserve">της αρχικής σύμβασης </w:t>
      </w:r>
    </w:p>
    <w:p w:rsidR="00087E72" w:rsidRPr="004A2C22" w:rsidRDefault="00087E72" w:rsidP="00087E72">
      <w:pPr>
        <w:spacing w:after="15" w:line="360" w:lineRule="auto"/>
        <w:jc w:val="both"/>
        <w:outlineLvl w:val="0"/>
        <w:rPr>
          <w:rFonts w:ascii="Arial" w:hAnsi="Arial" w:cs="Arial"/>
          <w:b/>
          <w:bCs/>
          <w:i/>
          <w:kern w:val="36"/>
          <w:sz w:val="18"/>
          <w:szCs w:val="18"/>
          <w:u w:val="single"/>
        </w:rPr>
      </w:pPr>
      <w:r w:rsidRPr="004A2C22">
        <w:rPr>
          <w:rFonts w:ascii="Arial" w:hAnsi="Arial" w:cs="Arial"/>
          <w:b/>
          <w:bCs/>
          <w:i/>
          <w:kern w:val="36"/>
          <w:sz w:val="18"/>
          <w:szCs w:val="18"/>
          <w:u w:val="single"/>
        </w:rPr>
        <w:t xml:space="preserve"> 4.  Φ.Π.Α.</w:t>
      </w:r>
    </w:p>
    <w:p w:rsidR="00087E72" w:rsidRPr="004A2C22" w:rsidRDefault="00087E72" w:rsidP="00087E72">
      <w:pPr>
        <w:spacing w:after="15" w:line="360" w:lineRule="auto"/>
        <w:jc w:val="both"/>
        <w:outlineLvl w:val="0"/>
        <w:rPr>
          <w:rFonts w:ascii="Arial" w:hAnsi="Arial" w:cs="Arial"/>
          <w:bCs/>
          <w:i/>
          <w:kern w:val="36"/>
          <w:sz w:val="18"/>
          <w:szCs w:val="18"/>
        </w:rPr>
      </w:pPr>
      <w:r w:rsidRPr="004A2C22">
        <w:rPr>
          <w:rFonts w:ascii="Arial" w:hAnsi="Arial" w:cs="Arial"/>
          <w:i/>
          <w:sz w:val="18"/>
          <w:szCs w:val="18"/>
        </w:rPr>
        <w:t xml:space="preserve">Η δαπάνη του Φ.Π.Α. στο σχέδιο του 1ου ΑΠΕ παραμένει ως έχει ήτοι στο ποσό των  7.056,00 €  </w:t>
      </w:r>
      <w:r w:rsidRPr="004A2C22">
        <w:rPr>
          <w:rFonts w:ascii="Arial" w:hAnsi="Arial" w:cs="Arial"/>
          <w:bCs/>
          <w:i/>
          <w:kern w:val="36"/>
          <w:sz w:val="18"/>
          <w:szCs w:val="18"/>
        </w:rPr>
        <w:t xml:space="preserve">της αρχικής σύμβασης </w:t>
      </w:r>
    </w:p>
    <w:p w:rsidR="00087E72" w:rsidRPr="004A2C22" w:rsidRDefault="00087E72" w:rsidP="00087E72">
      <w:pPr>
        <w:spacing w:after="15" w:line="360" w:lineRule="auto"/>
        <w:jc w:val="both"/>
        <w:outlineLvl w:val="0"/>
        <w:rPr>
          <w:rFonts w:ascii="Arial" w:hAnsi="Arial" w:cs="Arial"/>
          <w:b/>
          <w:bCs/>
          <w:i/>
          <w:kern w:val="36"/>
          <w:sz w:val="18"/>
          <w:szCs w:val="18"/>
          <w:u w:val="single"/>
        </w:rPr>
      </w:pPr>
      <w:r w:rsidRPr="004A2C22">
        <w:rPr>
          <w:rFonts w:ascii="Arial" w:hAnsi="Arial" w:cs="Arial"/>
          <w:b/>
          <w:bCs/>
          <w:i/>
          <w:kern w:val="36"/>
          <w:sz w:val="18"/>
          <w:szCs w:val="18"/>
          <w:u w:val="single"/>
        </w:rPr>
        <w:t>Στο σχέδιο του 1</w:t>
      </w:r>
      <w:r w:rsidRPr="004A2C22">
        <w:rPr>
          <w:rFonts w:ascii="Arial" w:hAnsi="Arial" w:cs="Arial"/>
          <w:b/>
          <w:bCs/>
          <w:i/>
          <w:kern w:val="36"/>
          <w:sz w:val="18"/>
          <w:szCs w:val="18"/>
          <w:u w:val="single"/>
          <w:vertAlign w:val="superscript"/>
        </w:rPr>
        <w:t>ου</w:t>
      </w:r>
      <w:r w:rsidRPr="004A2C22">
        <w:rPr>
          <w:rFonts w:ascii="Arial" w:hAnsi="Arial" w:cs="Arial"/>
          <w:b/>
          <w:bCs/>
          <w:i/>
          <w:kern w:val="36"/>
          <w:sz w:val="18"/>
          <w:szCs w:val="18"/>
          <w:u w:val="single"/>
        </w:rPr>
        <w:t xml:space="preserve"> ΑΠΕ δεν υπάρχουν επί έλαττον δαπάνες εργασιών (όλες οι ομάδες εργασιών και οι εργασίες των ομάδων αυξάνουν την δαπάνη τους) και  ως εκ τούτου δεν γίνεται χρήση επί έλαττον δαπανών μεταξύ  των ομάδων ούτε μεταξύ των εργασιών εντός ομάδας.   </w:t>
      </w:r>
    </w:p>
    <w:p w:rsidR="00087E72" w:rsidRPr="004A2C22" w:rsidRDefault="00087E72" w:rsidP="004A2C22">
      <w:pPr>
        <w:spacing w:after="15" w:line="360" w:lineRule="auto"/>
        <w:jc w:val="both"/>
        <w:outlineLvl w:val="0"/>
        <w:rPr>
          <w:rFonts w:ascii="Arial" w:hAnsi="Arial" w:cs="Arial"/>
          <w:b/>
          <w:bCs/>
          <w:i/>
          <w:kern w:val="36"/>
          <w:sz w:val="18"/>
          <w:szCs w:val="18"/>
          <w:u w:val="single"/>
        </w:rPr>
      </w:pPr>
      <w:r w:rsidRPr="004A2C22">
        <w:rPr>
          <w:rFonts w:ascii="Arial" w:hAnsi="Arial" w:cs="Arial"/>
          <w:b/>
          <w:bCs/>
          <w:i/>
          <w:kern w:val="36"/>
          <w:sz w:val="18"/>
          <w:szCs w:val="18"/>
          <w:u w:val="single"/>
        </w:rPr>
        <w:t>Η τελική δαπάνη του σχεδίου του 1</w:t>
      </w:r>
      <w:r w:rsidRPr="004A2C22">
        <w:rPr>
          <w:rFonts w:ascii="Arial" w:hAnsi="Arial" w:cs="Arial"/>
          <w:b/>
          <w:bCs/>
          <w:i/>
          <w:kern w:val="36"/>
          <w:sz w:val="18"/>
          <w:szCs w:val="18"/>
          <w:u w:val="single"/>
          <w:vertAlign w:val="superscript"/>
        </w:rPr>
        <w:t>ου</w:t>
      </w:r>
      <w:r w:rsidRPr="004A2C22">
        <w:rPr>
          <w:rFonts w:ascii="Arial" w:hAnsi="Arial" w:cs="Arial"/>
          <w:b/>
          <w:bCs/>
          <w:i/>
          <w:kern w:val="36"/>
          <w:sz w:val="18"/>
          <w:szCs w:val="18"/>
          <w:u w:val="single"/>
        </w:rPr>
        <w:t xml:space="preserve"> ΑΠΕ προκύπτει σε ισοζύγιο με το αρχικό συμβατικό αντικείμενο.</w:t>
      </w:r>
    </w:p>
    <w:p w:rsidR="00087E72" w:rsidRPr="004A2C22" w:rsidRDefault="00087E72" w:rsidP="00087E72">
      <w:pPr>
        <w:spacing w:after="15" w:line="360" w:lineRule="auto"/>
        <w:outlineLvl w:val="0"/>
        <w:rPr>
          <w:rFonts w:ascii="Arial" w:hAnsi="Arial" w:cs="Arial"/>
          <w:b/>
          <w:bCs/>
          <w:i/>
          <w:kern w:val="36"/>
          <w:sz w:val="18"/>
          <w:szCs w:val="18"/>
          <w:u w:val="single"/>
        </w:rPr>
      </w:pPr>
      <w:r w:rsidRPr="004A2C22">
        <w:rPr>
          <w:rFonts w:ascii="Arial" w:hAnsi="Arial" w:cs="Arial"/>
          <w:b/>
          <w:bCs/>
          <w:i/>
          <w:kern w:val="36"/>
          <w:sz w:val="18"/>
          <w:szCs w:val="18"/>
          <w:u w:val="single"/>
        </w:rPr>
        <w:t>7. ΟΙΚΟΝΟΜΙΚΟ ΑΝΤΙΚΕΙΜΕΝΟ</w:t>
      </w:r>
    </w:p>
    <w:p w:rsidR="004A2C22" w:rsidRPr="004A2C22" w:rsidRDefault="004A2C22" w:rsidP="00087E72">
      <w:pPr>
        <w:spacing w:after="15" w:line="360" w:lineRule="auto"/>
        <w:outlineLvl w:val="0"/>
        <w:rPr>
          <w:rFonts w:ascii="Arial" w:hAnsi="Arial" w:cs="Arial"/>
          <w:b/>
          <w:bCs/>
          <w:i/>
          <w:kern w:val="36"/>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8"/>
        <w:gridCol w:w="1783"/>
        <w:gridCol w:w="3520"/>
      </w:tblGrid>
      <w:tr w:rsidR="00087E72" w:rsidRPr="004A2C22" w:rsidTr="00087E72">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ΑΡΧΙΚΗ ΣΥΜΒΑΣΗ</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ΠΡΟΤΕΙΝΟΜΕΝΗ ΔΑΠΑΝΗ ΣΧ. 1</w:t>
            </w:r>
            <w:r w:rsidRPr="004A2C22">
              <w:rPr>
                <w:rFonts w:ascii="Arial" w:hAnsi="Arial" w:cs="Arial"/>
                <w:bCs/>
                <w:i/>
                <w:kern w:val="36"/>
                <w:sz w:val="18"/>
                <w:szCs w:val="18"/>
                <w:vertAlign w:val="superscript"/>
              </w:rPr>
              <w:t>ου</w:t>
            </w:r>
            <w:r w:rsidRPr="004A2C22">
              <w:rPr>
                <w:rFonts w:ascii="Arial" w:hAnsi="Arial" w:cs="Arial"/>
                <w:bCs/>
                <w:i/>
                <w:kern w:val="36"/>
                <w:sz w:val="18"/>
                <w:szCs w:val="18"/>
              </w:rPr>
              <w:t xml:space="preserve"> ΑΠΕ</w:t>
            </w:r>
          </w:p>
        </w:tc>
      </w:tr>
      <w:tr w:rsidR="00087E72" w:rsidRPr="004A2C22" w:rsidTr="00087E72">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ΕΡΓΑΣΙΕΣ ΜΕ Γ.Ε. &amp; Ε.Ο. 18%</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25.544,88 €</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29.233,79 €</w:t>
            </w:r>
          </w:p>
        </w:tc>
      </w:tr>
      <w:tr w:rsidR="00087E72" w:rsidRPr="004A2C22" w:rsidTr="00087E72">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ΑΠΡΟΒΛΕΠΤΑ</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3.831,73 €</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142,82 €</w:t>
            </w:r>
          </w:p>
        </w:tc>
      </w:tr>
      <w:tr w:rsidR="00087E72" w:rsidRPr="004A2C22" w:rsidTr="00087E72">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ΑΘΡΟΙΣΜΑ</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29.376,61 €</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29.376,61 €</w:t>
            </w:r>
          </w:p>
        </w:tc>
      </w:tr>
      <w:tr w:rsidR="00087E72" w:rsidRPr="004A2C22" w:rsidTr="00087E72">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ΑΝΑΘΕΩΡΗΣΗ</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23,39 €</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23,39 €</w:t>
            </w:r>
          </w:p>
        </w:tc>
      </w:tr>
      <w:tr w:rsidR="00087E72" w:rsidRPr="004A2C22" w:rsidTr="00087E72">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ΑΘΡΟΙΣΜΑ</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29.400,00 €</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29.400,00 €</w:t>
            </w:r>
          </w:p>
        </w:tc>
      </w:tr>
      <w:tr w:rsidR="00087E72" w:rsidRPr="004A2C22" w:rsidTr="00087E72">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Φ.Π.Α. 24%</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7.056,00 €</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7.056,00 €</w:t>
            </w:r>
          </w:p>
        </w:tc>
      </w:tr>
      <w:tr w:rsidR="00087E72" w:rsidRPr="004A2C22" w:rsidTr="00087E72">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lastRenderedPageBreak/>
              <w:t>ΣΥΝΟΛΟ ΔΑΠΑΝΗΣ</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36.454,00 €</w:t>
            </w:r>
          </w:p>
        </w:tc>
        <w:tc>
          <w:tcPr>
            <w:tcW w:w="0" w:type="auto"/>
            <w:vAlign w:val="center"/>
          </w:tcPr>
          <w:p w:rsidR="00087E72" w:rsidRPr="004A2C22" w:rsidRDefault="00087E72" w:rsidP="00963175">
            <w:pPr>
              <w:spacing w:line="360" w:lineRule="auto"/>
              <w:jc w:val="center"/>
              <w:rPr>
                <w:rFonts w:ascii="Arial" w:hAnsi="Arial" w:cs="Arial"/>
                <w:bCs/>
                <w:i/>
                <w:kern w:val="36"/>
                <w:sz w:val="18"/>
                <w:szCs w:val="18"/>
              </w:rPr>
            </w:pPr>
            <w:r w:rsidRPr="004A2C22">
              <w:rPr>
                <w:rFonts w:ascii="Arial" w:hAnsi="Arial" w:cs="Arial"/>
                <w:bCs/>
                <w:i/>
                <w:kern w:val="36"/>
                <w:sz w:val="18"/>
                <w:szCs w:val="18"/>
              </w:rPr>
              <w:t>36.456,00 €</w:t>
            </w:r>
          </w:p>
        </w:tc>
      </w:tr>
    </w:tbl>
    <w:p w:rsidR="00087E72" w:rsidRPr="004A2C22" w:rsidRDefault="00087E72" w:rsidP="00087E72">
      <w:pPr>
        <w:spacing w:line="360" w:lineRule="auto"/>
        <w:jc w:val="both"/>
        <w:rPr>
          <w:rFonts w:ascii="Tahoma" w:hAnsi="Tahoma" w:cs="Tahoma"/>
          <w:bCs/>
          <w:i/>
          <w:kern w:val="36"/>
          <w:lang w:val="en-US"/>
        </w:rPr>
      </w:pPr>
      <w:r w:rsidRPr="004A2C22">
        <w:rPr>
          <w:rFonts w:ascii="Tahoma" w:hAnsi="Tahoma" w:cs="Tahoma"/>
          <w:bCs/>
          <w:i/>
          <w:kern w:val="36"/>
        </w:rPr>
        <w:t xml:space="preserve">                                      </w:t>
      </w:r>
    </w:p>
    <w:p w:rsidR="00087E72" w:rsidRPr="004A2C22" w:rsidRDefault="00087E72" w:rsidP="00087E72">
      <w:pPr>
        <w:spacing w:line="360" w:lineRule="auto"/>
        <w:jc w:val="both"/>
        <w:rPr>
          <w:rFonts w:ascii="Arial" w:hAnsi="Arial" w:cs="Tahoma"/>
          <w:i/>
          <w:sz w:val="18"/>
          <w:szCs w:val="18"/>
        </w:rPr>
      </w:pPr>
      <w:r w:rsidRPr="004A2C22">
        <w:rPr>
          <w:rFonts w:ascii="Arial" w:hAnsi="Arial" w:cs="Tahoma"/>
          <w:i/>
          <w:sz w:val="18"/>
          <w:szCs w:val="18"/>
        </w:rPr>
        <w:t xml:space="preserve">Όπως φαίνεται και ανωτέρω, στο προτεινόμενο σχέδιο 1ου ΑΠΕ, η συνολική δαπάνη κλείνει σε ισοζύγιο σε σχέση με την αρχική σύμβαση, ήτοι στο ποσό των   36.456,00 € με ΦΠΑ.. </w:t>
      </w:r>
    </w:p>
    <w:p w:rsidR="00087E72" w:rsidRPr="004A2C22" w:rsidRDefault="00087E72" w:rsidP="00087E72">
      <w:pPr>
        <w:spacing w:line="360" w:lineRule="auto"/>
        <w:ind w:left="360"/>
        <w:jc w:val="both"/>
        <w:rPr>
          <w:rFonts w:ascii="Arial" w:hAnsi="Arial" w:cs="Arial"/>
          <w:i/>
          <w:sz w:val="18"/>
          <w:szCs w:val="18"/>
        </w:rPr>
      </w:pPr>
    </w:p>
    <w:p w:rsidR="00087E72" w:rsidRPr="004A2C22" w:rsidRDefault="00087E72" w:rsidP="00087E72">
      <w:pPr>
        <w:numPr>
          <w:ilvl w:val="0"/>
          <w:numId w:val="36"/>
        </w:numPr>
        <w:tabs>
          <w:tab w:val="num" w:pos="0"/>
        </w:tabs>
        <w:spacing w:line="360" w:lineRule="auto"/>
        <w:ind w:left="360"/>
        <w:jc w:val="both"/>
        <w:rPr>
          <w:rFonts w:ascii="Arial" w:hAnsi="Arial" w:cs="Arial"/>
          <w:i/>
          <w:sz w:val="18"/>
          <w:szCs w:val="18"/>
        </w:rPr>
      </w:pPr>
      <w:r w:rsidRPr="004A2C22">
        <w:rPr>
          <w:rFonts w:ascii="Arial" w:hAnsi="Arial" w:cs="Arial"/>
          <w:i/>
          <w:sz w:val="18"/>
          <w:szCs w:val="18"/>
        </w:rPr>
        <w:t>Με τον παρόντα 1</w:t>
      </w:r>
      <w:r w:rsidRPr="004A2C22">
        <w:rPr>
          <w:rFonts w:ascii="Arial" w:hAnsi="Arial" w:cs="Arial"/>
          <w:i/>
          <w:sz w:val="18"/>
          <w:szCs w:val="18"/>
          <w:vertAlign w:val="superscript"/>
        </w:rPr>
        <w:t>ο</w:t>
      </w:r>
      <w:r w:rsidRPr="004A2C22">
        <w:rPr>
          <w:rFonts w:ascii="Arial" w:hAnsi="Arial" w:cs="Arial"/>
          <w:i/>
          <w:sz w:val="18"/>
          <w:szCs w:val="18"/>
        </w:rPr>
        <w:t xml:space="preserve"> ΑΠΕ η δαπάνη των συμβατικών εργασιών </w:t>
      </w:r>
      <w:r w:rsidRPr="004A2C22">
        <w:rPr>
          <w:rFonts w:ascii="Arial" w:hAnsi="Arial" w:cs="Arial"/>
          <w:b/>
          <w:i/>
          <w:sz w:val="18"/>
          <w:szCs w:val="18"/>
          <w:u w:val="single"/>
        </w:rPr>
        <w:t>κλείνει</w:t>
      </w:r>
      <w:r w:rsidRPr="004A2C22">
        <w:rPr>
          <w:rFonts w:ascii="Arial" w:hAnsi="Arial" w:cs="Arial"/>
          <w:i/>
          <w:sz w:val="18"/>
          <w:szCs w:val="18"/>
        </w:rPr>
        <w:t xml:space="preserve"> </w:t>
      </w:r>
      <w:r w:rsidRPr="004A2C22">
        <w:rPr>
          <w:rFonts w:ascii="Arial" w:hAnsi="Arial" w:cs="Tahoma"/>
          <w:i/>
          <w:sz w:val="18"/>
          <w:szCs w:val="18"/>
        </w:rPr>
        <w:t>σε ισοζύγιο σε σχέση με την αρχική σύμβαση, ήτοι στο ποσό των   36.456,00 € με ΦΠΑ.</w:t>
      </w:r>
      <w:r w:rsidRPr="004A2C22">
        <w:rPr>
          <w:rFonts w:ascii="Arial" w:hAnsi="Arial" w:cs="Arial"/>
          <w:i/>
          <w:sz w:val="18"/>
          <w:szCs w:val="18"/>
        </w:rPr>
        <w:t>. Επίσης με τον 1</w:t>
      </w:r>
      <w:r w:rsidRPr="004A2C22">
        <w:rPr>
          <w:rFonts w:ascii="Arial" w:hAnsi="Arial" w:cs="Arial"/>
          <w:i/>
          <w:sz w:val="18"/>
          <w:szCs w:val="18"/>
          <w:vertAlign w:val="superscript"/>
        </w:rPr>
        <w:t>ο</w:t>
      </w:r>
      <w:r w:rsidRPr="004A2C22">
        <w:rPr>
          <w:rFonts w:ascii="Arial" w:hAnsi="Arial" w:cs="Arial"/>
          <w:i/>
          <w:sz w:val="18"/>
          <w:szCs w:val="18"/>
        </w:rPr>
        <w:t xml:space="preserve"> ΑΠΕ γίνεται χρήση των απροβλέπτων  σύμφωνα με τον Ν.4412/2016. Δεν γίνεται χρήση επί έλαττον δαπανών, διότι οι  δαπάνες όλων των ομάδων εργασιών αυξάνονται με χρήση των απροβλέπτων. </w:t>
      </w:r>
    </w:p>
    <w:p w:rsidR="00087E72" w:rsidRPr="004A2C22" w:rsidRDefault="00087E72" w:rsidP="00087E72">
      <w:pPr>
        <w:spacing w:line="360" w:lineRule="auto"/>
        <w:jc w:val="both"/>
        <w:rPr>
          <w:rFonts w:ascii="Arial" w:hAnsi="Arial" w:cs="Arial"/>
          <w:i/>
          <w:sz w:val="18"/>
          <w:szCs w:val="18"/>
        </w:rPr>
      </w:pPr>
      <w:r w:rsidRPr="004A2C22">
        <w:rPr>
          <w:rFonts w:ascii="Arial" w:hAnsi="Arial" w:cs="Arial"/>
          <w:i/>
          <w:sz w:val="18"/>
          <w:szCs w:val="18"/>
        </w:rPr>
        <w:t>Με τον 1</w:t>
      </w:r>
      <w:r w:rsidRPr="004A2C22">
        <w:rPr>
          <w:rFonts w:ascii="Arial" w:hAnsi="Arial" w:cs="Arial"/>
          <w:i/>
          <w:sz w:val="18"/>
          <w:szCs w:val="18"/>
          <w:vertAlign w:val="superscript"/>
        </w:rPr>
        <w:t>ο</w:t>
      </w:r>
      <w:r w:rsidRPr="004A2C22">
        <w:rPr>
          <w:rFonts w:ascii="Arial" w:hAnsi="Arial" w:cs="Arial"/>
          <w:i/>
          <w:sz w:val="18"/>
          <w:szCs w:val="18"/>
        </w:rPr>
        <w:t xml:space="preserve">  Ανακεφαλαιωτικό πίνακα εργασιών :</w:t>
      </w:r>
    </w:p>
    <w:p w:rsidR="00087E72" w:rsidRPr="004A2C22" w:rsidRDefault="00087E72" w:rsidP="00087E72">
      <w:pPr>
        <w:numPr>
          <w:ilvl w:val="0"/>
          <w:numId w:val="35"/>
        </w:numPr>
        <w:spacing w:after="120" w:line="360" w:lineRule="auto"/>
        <w:ind w:left="0" w:firstLine="0"/>
        <w:jc w:val="both"/>
        <w:rPr>
          <w:rFonts w:ascii="Arial" w:hAnsi="Arial" w:cs="Arial"/>
          <w:i/>
          <w:sz w:val="18"/>
          <w:szCs w:val="18"/>
        </w:rPr>
      </w:pPr>
      <w:r w:rsidRPr="004A2C22">
        <w:rPr>
          <w:rFonts w:ascii="Arial" w:hAnsi="Arial" w:cs="Arial"/>
          <w:i/>
          <w:sz w:val="18"/>
          <w:szCs w:val="18"/>
        </w:rPr>
        <w:t>Ολοκληρώνεται το φυσικό αντικείμενο.</w:t>
      </w:r>
    </w:p>
    <w:p w:rsidR="00087E72" w:rsidRPr="004A2C22" w:rsidRDefault="00087E72" w:rsidP="00087E72">
      <w:pPr>
        <w:numPr>
          <w:ilvl w:val="0"/>
          <w:numId w:val="35"/>
        </w:numPr>
        <w:spacing w:after="120" w:line="360" w:lineRule="auto"/>
        <w:ind w:left="0" w:firstLine="0"/>
        <w:jc w:val="both"/>
        <w:rPr>
          <w:rFonts w:ascii="Arial" w:hAnsi="Arial" w:cs="Arial"/>
          <w:i/>
          <w:sz w:val="18"/>
          <w:szCs w:val="18"/>
        </w:rPr>
      </w:pPr>
      <w:r w:rsidRPr="004A2C22">
        <w:rPr>
          <w:rFonts w:ascii="Arial" w:hAnsi="Arial" w:cs="Arial"/>
          <w:i/>
          <w:sz w:val="18"/>
          <w:szCs w:val="18"/>
        </w:rPr>
        <w:t>Δεν τροποποιούνται τα σχέδια και η μο</w:t>
      </w:r>
      <w:r w:rsidRPr="004A2C22">
        <w:rPr>
          <w:rFonts w:ascii="Arial" w:hAnsi="Arial" w:cs="Arial"/>
          <w:i/>
          <w:sz w:val="18"/>
          <w:szCs w:val="18"/>
        </w:rPr>
        <w:t>ρ</w:t>
      </w:r>
      <w:r w:rsidRPr="004A2C22">
        <w:rPr>
          <w:rFonts w:ascii="Arial" w:hAnsi="Arial" w:cs="Arial"/>
          <w:i/>
          <w:sz w:val="18"/>
          <w:szCs w:val="18"/>
        </w:rPr>
        <w:t>φή του έργου του θέματος.</w:t>
      </w:r>
    </w:p>
    <w:p w:rsidR="00087E72" w:rsidRPr="004A2C22" w:rsidRDefault="00087E72" w:rsidP="00087E72">
      <w:pPr>
        <w:numPr>
          <w:ilvl w:val="0"/>
          <w:numId w:val="35"/>
        </w:numPr>
        <w:spacing w:after="120" w:line="360" w:lineRule="auto"/>
        <w:ind w:left="0" w:firstLine="0"/>
        <w:jc w:val="both"/>
        <w:rPr>
          <w:rFonts w:ascii="Arial" w:hAnsi="Arial" w:cs="Arial"/>
          <w:i/>
          <w:sz w:val="18"/>
          <w:szCs w:val="18"/>
        </w:rPr>
      </w:pPr>
      <w:r w:rsidRPr="004A2C22">
        <w:rPr>
          <w:rFonts w:ascii="Arial" w:hAnsi="Arial" w:cs="Arial"/>
          <w:i/>
          <w:sz w:val="18"/>
          <w:szCs w:val="18"/>
        </w:rPr>
        <w:t>Υλοποιούνται οι προβλεπόμενες εργασίες από τους εγκεκριμένους Περιβαλλοντικούς όρους.</w:t>
      </w:r>
    </w:p>
    <w:p w:rsidR="00087E72" w:rsidRPr="004A2C22" w:rsidRDefault="00087E72" w:rsidP="00087E72">
      <w:pPr>
        <w:numPr>
          <w:ilvl w:val="0"/>
          <w:numId w:val="35"/>
        </w:numPr>
        <w:spacing w:after="120" w:line="360" w:lineRule="auto"/>
        <w:ind w:left="0" w:firstLine="0"/>
        <w:jc w:val="both"/>
        <w:rPr>
          <w:rFonts w:ascii="Arial" w:hAnsi="Arial" w:cs="Arial"/>
          <w:i/>
          <w:sz w:val="18"/>
          <w:szCs w:val="18"/>
        </w:rPr>
      </w:pPr>
      <w:r w:rsidRPr="004A2C22">
        <w:rPr>
          <w:rFonts w:ascii="Arial" w:hAnsi="Arial" w:cs="Arial"/>
          <w:i/>
          <w:sz w:val="18"/>
          <w:szCs w:val="18"/>
        </w:rPr>
        <w:t>Οι επιπλέον δαπάνες της αρχικής σύμβασης που προκύπτουν από τη σύνταξη θα καλυφθούν από τη διάθεση των απροβλέπτων.</w:t>
      </w:r>
    </w:p>
    <w:p w:rsidR="00087E72" w:rsidRPr="004A2C22" w:rsidRDefault="00087E72" w:rsidP="004A2C22">
      <w:pPr>
        <w:spacing w:line="360" w:lineRule="auto"/>
        <w:rPr>
          <w:rFonts w:ascii="Arial" w:hAnsi="Arial" w:cs="Arial"/>
          <w:i/>
          <w:color w:val="0D0D0D"/>
          <w:sz w:val="18"/>
          <w:szCs w:val="18"/>
        </w:rPr>
      </w:pPr>
      <w:r w:rsidRPr="004A2C22">
        <w:rPr>
          <w:rFonts w:ascii="Arial" w:hAnsi="Arial" w:cs="Arial"/>
          <w:i/>
          <w:color w:val="0D0D0D"/>
          <w:sz w:val="18"/>
          <w:szCs w:val="18"/>
        </w:rPr>
        <w:t xml:space="preserve">Μετά τα παραπάνω </w:t>
      </w:r>
      <w:r w:rsidR="004A2C22">
        <w:rPr>
          <w:rFonts w:ascii="Arial" w:hAnsi="Arial" w:cs="Arial"/>
          <w:i/>
          <w:color w:val="0D0D0D"/>
          <w:sz w:val="18"/>
          <w:szCs w:val="18"/>
        </w:rPr>
        <w:t xml:space="preserve">εισηγούμαστε </w:t>
      </w:r>
      <w:r w:rsidRPr="004A2C22">
        <w:rPr>
          <w:rFonts w:ascii="Arial" w:hAnsi="Arial" w:cs="Arial"/>
          <w:bCs/>
          <w:i/>
          <w:color w:val="0D0D0D"/>
          <w:sz w:val="18"/>
          <w:szCs w:val="18"/>
        </w:rPr>
        <w:t>την έγκριση του 1</w:t>
      </w:r>
      <w:r w:rsidRPr="004A2C22">
        <w:rPr>
          <w:rFonts w:ascii="Arial" w:hAnsi="Arial" w:cs="Arial"/>
          <w:bCs/>
          <w:i/>
          <w:color w:val="0D0D0D"/>
          <w:sz w:val="18"/>
          <w:szCs w:val="18"/>
          <w:vertAlign w:val="superscript"/>
        </w:rPr>
        <w:t>ου</w:t>
      </w:r>
      <w:r w:rsidRPr="004A2C22">
        <w:rPr>
          <w:rFonts w:ascii="Arial" w:hAnsi="Arial" w:cs="Arial"/>
          <w:bCs/>
          <w:i/>
          <w:color w:val="0D0D0D"/>
          <w:sz w:val="18"/>
          <w:szCs w:val="18"/>
        </w:rPr>
        <w:t xml:space="preserve">  ΤΑΚΤΟΠΟΙΗΤΙΚΟΥ Α.Π.Ε.   του  έργου :   </w:t>
      </w:r>
    </w:p>
    <w:p w:rsidR="00087E72" w:rsidRPr="004A2C22" w:rsidRDefault="00087E72" w:rsidP="004A2C22">
      <w:pPr>
        <w:shd w:val="clear" w:color="auto" w:fill="F2F2F2"/>
        <w:spacing w:line="360" w:lineRule="auto"/>
        <w:rPr>
          <w:rFonts w:ascii="Arial" w:hAnsi="Arial" w:cs="Arial"/>
          <w:bCs/>
          <w:i/>
          <w:color w:val="0D0D0D"/>
          <w:sz w:val="18"/>
          <w:szCs w:val="18"/>
        </w:rPr>
      </w:pPr>
      <w:r w:rsidRPr="004A2C22">
        <w:rPr>
          <w:rFonts w:ascii="Arial" w:hAnsi="Arial" w:cs="Arial"/>
          <w:bCs/>
          <w:i/>
          <w:color w:val="0D0D0D"/>
          <w:sz w:val="18"/>
          <w:szCs w:val="18"/>
        </w:rPr>
        <w:t>«</w:t>
      </w:r>
      <w:r w:rsidRPr="004A2C22">
        <w:rPr>
          <w:rFonts w:ascii="Arial" w:hAnsi="Arial" w:cs="Arial"/>
          <w:i/>
          <w:sz w:val="18"/>
          <w:szCs w:val="18"/>
        </w:rPr>
        <w:t>ΚΑΤΑΣΚΕΥΗ ΙΔΙΩΤΙΚΩΝ ΠΑΡΟΧΩΝ ΥΔΡΕΥΣΗΣ ΟΙΚΙΣΜΟΥ ΠΟΤΟΥ ΚΟΙΝΟΤΗΤΑΣ ΘΕΟΛΟΓΟΥ ΔΗΜΟΥ ΘΑΣΟΥ</w:t>
      </w:r>
      <w:r w:rsidRPr="004A2C22">
        <w:rPr>
          <w:rFonts w:ascii="Arial" w:hAnsi="Arial" w:cs="Arial"/>
          <w:bCs/>
          <w:i/>
          <w:color w:val="0D0D0D"/>
          <w:sz w:val="18"/>
          <w:szCs w:val="18"/>
        </w:rPr>
        <w:t>»</w:t>
      </w:r>
      <w:r w:rsidR="004A2C22">
        <w:rPr>
          <w:rFonts w:ascii="Arial" w:hAnsi="Arial" w:cs="Arial"/>
          <w:bCs/>
          <w:i/>
          <w:color w:val="0D0D0D"/>
          <w:sz w:val="18"/>
          <w:szCs w:val="18"/>
        </w:rPr>
        <w:t>.</w:t>
      </w:r>
    </w:p>
    <w:p w:rsidR="00C635B4" w:rsidRPr="004A2C22" w:rsidRDefault="00C635B4" w:rsidP="00F77B1D">
      <w:pPr>
        <w:pStyle w:val="a4"/>
        <w:tabs>
          <w:tab w:val="left" w:pos="4650"/>
        </w:tabs>
        <w:spacing w:line="360" w:lineRule="auto"/>
        <w:rPr>
          <w:rFonts w:ascii="Arial" w:hAnsi="Arial" w:cs="Arial"/>
          <w:i/>
          <w:sz w:val="18"/>
          <w:szCs w:val="18"/>
          <w:lang w:eastAsia="zh-CN"/>
        </w:rPr>
      </w:pPr>
    </w:p>
    <w:p w:rsidR="00F97779" w:rsidRPr="004A2C22" w:rsidRDefault="004A2C22" w:rsidP="00F97779">
      <w:pPr>
        <w:pStyle w:val="a4"/>
        <w:tabs>
          <w:tab w:val="left" w:pos="4650"/>
        </w:tabs>
        <w:spacing w:line="360" w:lineRule="auto"/>
        <w:rPr>
          <w:rFonts w:ascii="Arial" w:hAnsi="Arial" w:cs="Arial"/>
          <w:sz w:val="18"/>
          <w:szCs w:val="18"/>
        </w:rPr>
      </w:pPr>
      <w:r>
        <w:rPr>
          <w:rFonts w:ascii="Arial" w:hAnsi="Arial" w:cs="Arial"/>
          <w:sz w:val="18"/>
          <w:szCs w:val="18"/>
        </w:rPr>
        <w:t>Κατόπιν των ανωτέρω, καλείται το Δ.Σ. για τη λήψη απόφασης.</w:t>
      </w:r>
    </w:p>
    <w:p w:rsidR="002278C9" w:rsidRPr="00E527DA" w:rsidRDefault="002278C9" w:rsidP="00E527DA">
      <w:pPr>
        <w:spacing w:line="360" w:lineRule="auto"/>
        <w:jc w:val="both"/>
        <w:rPr>
          <w:rFonts w:ascii="Arial" w:hAnsi="Arial" w:cs="Arial"/>
          <w:sz w:val="18"/>
          <w:szCs w:val="18"/>
        </w:rPr>
      </w:pPr>
      <w:r w:rsidRPr="00E527DA">
        <w:rPr>
          <w:rFonts w:ascii="Arial" w:hAnsi="Arial" w:cs="Arial"/>
          <w:sz w:val="18"/>
          <w:szCs w:val="18"/>
        </w:rPr>
        <w:t>Τα μέλη εξέφρασαν  την άποψή τους επί του παραπάνω θέματος.</w:t>
      </w:r>
    </w:p>
    <w:p w:rsidR="002278C9" w:rsidRPr="00E527DA" w:rsidRDefault="002278C9" w:rsidP="00153805">
      <w:pPr>
        <w:pStyle w:val="2"/>
        <w:spacing w:line="360" w:lineRule="auto"/>
        <w:jc w:val="both"/>
        <w:rPr>
          <w:rFonts w:ascii="Arial" w:hAnsi="Arial" w:cs="Arial"/>
          <w:sz w:val="18"/>
          <w:szCs w:val="18"/>
        </w:rPr>
      </w:pPr>
      <w:r w:rsidRPr="00E527DA">
        <w:rPr>
          <w:rFonts w:ascii="Arial" w:hAnsi="Arial" w:cs="Arial"/>
          <w:sz w:val="18"/>
          <w:szCs w:val="18"/>
        </w:rPr>
        <w:t>Στη συνέχεια ο Πρόεδρος κάλεσε τα μέλη να ψηφίσουν σχετικά.</w:t>
      </w:r>
    </w:p>
    <w:p w:rsidR="002278C9" w:rsidRDefault="002278C9" w:rsidP="00E527DA">
      <w:pPr>
        <w:spacing w:line="360" w:lineRule="auto"/>
        <w:jc w:val="both"/>
        <w:rPr>
          <w:rFonts w:ascii="Arial" w:hAnsi="Arial" w:cs="Arial"/>
          <w:sz w:val="18"/>
          <w:szCs w:val="18"/>
        </w:rPr>
      </w:pPr>
      <w:r w:rsidRPr="00E527DA">
        <w:rPr>
          <w:rFonts w:ascii="Arial" w:hAnsi="Arial" w:cs="Arial"/>
          <w:b/>
          <w:sz w:val="18"/>
          <w:szCs w:val="18"/>
          <w:u w:val="single"/>
        </w:rPr>
        <w:t>Υπέρ</w:t>
      </w:r>
      <w:r w:rsidRPr="00E527DA">
        <w:rPr>
          <w:rFonts w:ascii="Arial" w:hAnsi="Arial" w:cs="Arial"/>
          <w:b/>
          <w:sz w:val="18"/>
          <w:szCs w:val="18"/>
        </w:rPr>
        <w:t xml:space="preserve"> </w:t>
      </w:r>
      <w:r w:rsidRPr="00E527DA">
        <w:rPr>
          <w:rFonts w:ascii="Arial" w:hAnsi="Arial" w:cs="Arial"/>
          <w:sz w:val="18"/>
          <w:szCs w:val="18"/>
        </w:rPr>
        <w:t xml:space="preserve">ψήφισαν και τα </w:t>
      </w:r>
      <w:r w:rsidR="00535D2E">
        <w:rPr>
          <w:rFonts w:ascii="Arial" w:hAnsi="Arial" w:cs="Arial"/>
          <w:sz w:val="18"/>
          <w:szCs w:val="18"/>
        </w:rPr>
        <w:t>δέκα</w:t>
      </w:r>
      <w:r w:rsidRPr="00E527DA">
        <w:rPr>
          <w:rFonts w:ascii="Arial" w:hAnsi="Arial" w:cs="Arial"/>
          <w:sz w:val="18"/>
          <w:szCs w:val="18"/>
        </w:rPr>
        <w:t xml:space="preserve"> παρόντα μέλη</w:t>
      </w:r>
    </w:p>
    <w:p w:rsidR="0044031C" w:rsidRPr="00E527DA" w:rsidRDefault="0044031C" w:rsidP="00E527DA">
      <w:pPr>
        <w:spacing w:line="360" w:lineRule="auto"/>
        <w:jc w:val="both"/>
        <w:rPr>
          <w:rFonts w:ascii="Arial" w:hAnsi="Arial" w:cs="Arial"/>
          <w:sz w:val="18"/>
          <w:szCs w:val="18"/>
        </w:rPr>
      </w:pPr>
    </w:p>
    <w:p w:rsidR="002278C9" w:rsidRPr="00E527DA" w:rsidRDefault="002278C9" w:rsidP="00E527DA">
      <w:pPr>
        <w:spacing w:line="360" w:lineRule="auto"/>
        <w:jc w:val="both"/>
        <w:rPr>
          <w:rFonts w:ascii="Arial" w:hAnsi="Arial" w:cs="Arial"/>
          <w:sz w:val="18"/>
          <w:szCs w:val="18"/>
        </w:rPr>
      </w:pPr>
      <w:r w:rsidRPr="00E527DA">
        <w:rPr>
          <w:rFonts w:ascii="Arial" w:hAnsi="Arial" w:cs="Arial"/>
          <w:sz w:val="18"/>
          <w:szCs w:val="18"/>
        </w:rPr>
        <w:t xml:space="preserve">Το Διοικητικό Συμβούλιο λαμβάνοντας υπόψη όλα τα ανωτέρω, </w:t>
      </w:r>
      <w:r w:rsidR="004A30F2">
        <w:rPr>
          <w:rFonts w:ascii="Arial" w:hAnsi="Arial" w:cs="Arial"/>
          <w:sz w:val="18"/>
          <w:szCs w:val="18"/>
        </w:rPr>
        <w:t xml:space="preserve">καθώς και τις διατάξεις του άρθρου 5 του Ν. 1069/80, όπως ισχύουν, </w:t>
      </w:r>
      <w:r w:rsidR="00B40464">
        <w:rPr>
          <w:rFonts w:ascii="Arial" w:hAnsi="Arial" w:cs="Arial"/>
          <w:sz w:val="18"/>
          <w:szCs w:val="18"/>
        </w:rPr>
        <w:t xml:space="preserve"> </w:t>
      </w:r>
      <w:r w:rsidRPr="00E527DA">
        <w:rPr>
          <w:rFonts w:ascii="Arial" w:hAnsi="Arial" w:cs="Arial"/>
          <w:sz w:val="18"/>
          <w:szCs w:val="18"/>
        </w:rPr>
        <w:t xml:space="preserve">ύστερα από διαλογική συζήτηση και ανταλλαγή απόψεων </w:t>
      </w:r>
    </w:p>
    <w:p w:rsidR="002278C9" w:rsidRPr="00E527DA" w:rsidRDefault="002278C9" w:rsidP="00E527DA">
      <w:pPr>
        <w:spacing w:line="360" w:lineRule="auto"/>
        <w:jc w:val="center"/>
        <w:rPr>
          <w:rFonts w:ascii="Arial" w:hAnsi="Arial" w:cs="Arial"/>
          <w:b/>
          <w:sz w:val="18"/>
          <w:szCs w:val="18"/>
          <w:u w:val="single"/>
        </w:rPr>
      </w:pPr>
    </w:p>
    <w:p w:rsidR="00952BA6" w:rsidRDefault="002278C9" w:rsidP="00FA6D06">
      <w:pPr>
        <w:spacing w:line="360" w:lineRule="auto"/>
        <w:jc w:val="center"/>
        <w:rPr>
          <w:rFonts w:ascii="Arial" w:hAnsi="Arial" w:cs="Arial"/>
          <w:b/>
          <w:sz w:val="18"/>
          <w:szCs w:val="18"/>
          <w:u w:val="single"/>
        </w:rPr>
      </w:pPr>
      <w:r w:rsidRPr="00E527DA">
        <w:rPr>
          <w:rFonts w:ascii="Arial" w:hAnsi="Arial" w:cs="Arial"/>
          <w:b/>
          <w:sz w:val="18"/>
          <w:szCs w:val="18"/>
          <w:u w:val="single"/>
        </w:rPr>
        <w:t>Α π ο φ α σ ί ζ ε ι  ομόφωνα</w:t>
      </w:r>
    </w:p>
    <w:p w:rsidR="004201EC" w:rsidRDefault="004201EC" w:rsidP="004201EC">
      <w:pPr>
        <w:spacing w:line="360" w:lineRule="auto"/>
        <w:rPr>
          <w:rFonts w:ascii="Arial" w:hAnsi="Arial" w:cs="Arial"/>
          <w:b/>
          <w:sz w:val="18"/>
          <w:szCs w:val="18"/>
          <w:u w:val="single"/>
        </w:rPr>
      </w:pPr>
    </w:p>
    <w:p w:rsidR="004201EC" w:rsidRPr="004201EC" w:rsidRDefault="004201EC" w:rsidP="004201EC">
      <w:pPr>
        <w:pStyle w:val="a6"/>
        <w:numPr>
          <w:ilvl w:val="0"/>
          <w:numId w:val="39"/>
        </w:numPr>
        <w:spacing w:line="360" w:lineRule="auto"/>
        <w:rPr>
          <w:rFonts w:ascii="Arial" w:hAnsi="Arial" w:cs="Arial"/>
          <w:sz w:val="18"/>
          <w:szCs w:val="18"/>
        </w:rPr>
      </w:pPr>
      <w:r>
        <w:rPr>
          <w:rFonts w:ascii="Arial" w:hAnsi="Arial" w:cs="Arial"/>
          <w:sz w:val="18"/>
          <w:szCs w:val="18"/>
        </w:rPr>
        <w:t>Εγκρίνει τον 1</w:t>
      </w:r>
      <w:r w:rsidRPr="004201EC">
        <w:rPr>
          <w:rFonts w:ascii="Arial" w:hAnsi="Arial" w:cs="Arial"/>
          <w:sz w:val="18"/>
          <w:szCs w:val="18"/>
          <w:vertAlign w:val="superscript"/>
        </w:rPr>
        <w:t>ο</w:t>
      </w:r>
      <w:r>
        <w:rPr>
          <w:rFonts w:ascii="Arial" w:hAnsi="Arial" w:cs="Arial"/>
          <w:sz w:val="18"/>
          <w:szCs w:val="18"/>
        </w:rPr>
        <w:t xml:space="preserve"> Τακτοποιητικό Α.Π.Ε. του έργου: «Κατασκευή ιδιωτικών παροχών ύδρευσης οικισμού ποτού Κοινότητας Θεολόγου Δήμου Θάσου», ο οποίος κλείνει σε ισοζύγιο σε σχέση με την αρχική σύμβαση, ήτοι </w:t>
      </w:r>
      <w:r w:rsidR="00236331">
        <w:rPr>
          <w:rFonts w:ascii="Arial" w:hAnsi="Arial" w:cs="Arial"/>
          <w:sz w:val="18"/>
          <w:szCs w:val="18"/>
        </w:rPr>
        <w:t>στο ποσό των 36.456,00 € με Φ.Π.Α.</w:t>
      </w:r>
      <w:r>
        <w:rPr>
          <w:rFonts w:ascii="Arial" w:hAnsi="Arial" w:cs="Arial"/>
          <w:sz w:val="18"/>
          <w:szCs w:val="18"/>
        </w:rPr>
        <w:t xml:space="preserve"> </w:t>
      </w:r>
    </w:p>
    <w:p w:rsidR="00F77B1D" w:rsidRPr="00FA6D06" w:rsidRDefault="00F77B1D" w:rsidP="00DE47DD">
      <w:pPr>
        <w:spacing w:line="360" w:lineRule="auto"/>
        <w:rPr>
          <w:rFonts w:ascii="Arial" w:hAnsi="Arial" w:cs="Arial"/>
          <w:b/>
          <w:sz w:val="18"/>
          <w:szCs w:val="18"/>
          <w:u w:val="single"/>
        </w:rPr>
      </w:pPr>
    </w:p>
    <w:p w:rsidR="006C3247" w:rsidRPr="00DE47DD" w:rsidRDefault="00D973E1" w:rsidP="00CC4FF7">
      <w:pPr>
        <w:autoSpaceDE w:val="0"/>
        <w:autoSpaceDN w:val="0"/>
        <w:adjustRightInd w:val="0"/>
        <w:spacing w:line="360" w:lineRule="auto"/>
        <w:jc w:val="both"/>
        <w:rPr>
          <w:rFonts w:ascii="Arial" w:hAnsi="Arial" w:cs="Arial"/>
          <w:b/>
          <w:sz w:val="18"/>
          <w:szCs w:val="18"/>
        </w:rPr>
      </w:pPr>
      <w:r w:rsidRPr="00B031F8">
        <w:rPr>
          <w:rFonts w:ascii="Arial" w:hAnsi="Arial" w:cs="Arial"/>
          <w:b/>
          <w:sz w:val="18"/>
          <w:szCs w:val="18"/>
        </w:rPr>
        <w:t xml:space="preserve">Η απόφαση αυτή πήρε αριθμό </w:t>
      </w:r>
      <w:r w:rsidR="00423802" w:rsidRPr="00B031F8">
        <w:rPr>
          <w:rFonts w:ascii="Arial" w:hAnsi="Arial" w:cs="Arial"/>
          <w:b/>
          <w:sz w:val="18"/>
          <w:szCs w:val="18"/>
        </w:rPr>
        <w:t>2</w:t>
      </w:r>
      <w:r w:rsidR="00F77B1D">
        <w:rPr>
          <w:rFonts w:ascii="Arial" w:hAnsi="Arial" w:cs="Arial"/>
          <w:b/>
          <w:sz w:val="18"/>
          <w:szCs w:val="18"/>
        </w:rPr>
        <w:t>50</w:t>
      </w:r>
      <w:r w:rsidR="006C3247" w:rsidRPr="00B031F8">
        <w:rPr>
          <w:rFonts w:ascii="Arial" w:hAnsi="Arial" w:cs="Arial"/>
          <w:b/>
          <w:sz w:val="18"/>
          <w:szCs w:val="18"/>
        </w:rPr>
        <w:t>/2022</w:t>
      </w:r>
      <w:r w:rsidR="006C3247" w:rsidRPr="00B031F8">
        <w:rPr>
          <w:rFonts w:ascii="Arial" w:hAnsi="Arial" w:cs="Arial"/>
          <w:b/>
          <w:bCs/>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B031F8">
        <w:rPr>
          <w:rFonts w:ascii="Arial" w:hAnsi="Arial" w:cs="Arial"/>
          <w:b/>
          <w:bCs/>
          <w:sz w:val="18"/>
          <w:szCs w:val="18"/>
        </w:rPr>
        <w:t xml:space="preserve">                   Ο ΠΡΟΕΔΡΟΣ                                                                   ΤΑ ΜΕΛΗ</w:t>
      </w: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6810BC">
        <w:rPr>
          <w:rFonts w:ascii="Arial" w:hAnsi="Arial" w:cs="Arial"/>
          <w:b/>
          <w:bCs/>
          <w:sz w:val="18"/>
          <w:szCs w:val="18"/>
        </w:rPr>
        <w:t xml:space="preserve">                                                                                                    Σαλταρής Αργύριος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                                                Βουλτσίδης Παναγιώτης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Γεωργίου Ιωάννη</w:t>
      </w:r>
      <w:r w:rsidR="0085267B" w:rsidRPr="006810BC">
        <w:rPr>
          <w:rFonts w:ascii="Arial" w:hAnsi="Arial" w:cs="Arial"/>
          <w:b/>
          <w:sz w:val="18"/>
          <w:szCs w:val="18"/>
        </w:rPr>
        <w:t>ς</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6810BC" w:rsidRPr="006810BC">
        <w:rPr>
          <w:rFonts w:ascii="Arial" w:hAnsi="Arial" w:cs="Arial"/>
          <w:b/>
          <w:sz w:val="18"/>
          <w:szCs w:val="18"/>
        </w:rPr>
        <w:t>Σουρίνης Ιωάννης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Κουτσουμανής Γεώργιος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Λαμπρινίδης Λάμπρος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Μαλλιαρός Σωτήριος       </w:t>
      </w:r>
    </w:p>
    <w:p w:rsidR="00EE0411"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lastRenderedPageBreak/>
        <w:t xml:space="preserve">                                                                                                    </w:t>
      </w:r>
      <w:r w:rsidR="00DC5CD2">
        <w:rPr>
          <w:rFonts w:ascii="Arial" w:hAnsi="Arial" w:cs="Arial"/>
          <w:b/>
          <w:sz w:val="18"/>
          <w:szCs w:val="18"/>
        </w:rPr>
        <w:t>Καραβούζης Στυλιανός</w:t>
      </w:r>
    </w:p>
    <w:p w:rsidR="00EE0411" w:rsidRDefault="00EE0411" w:rsidP="00CC4FF7">
      <w:pPr>
        <w:autoSpaceDE w:val="0"/>
        <w:autoSpaceDN w:val="0"/>
        <w:adjustRightInd w:val="0"/>
        <w:spacing w:line="360" w:lineRule="auto"/>
        <w:jc w:val="both"/>
        <w:rPr>
          <w:rFonts w:ascii="Arial" w:hAnsi="Arial" w:cs="Arial"/>
          <w:b/>
          <w:sz w:val="18"/>
          <w:szCs w:val="18"/>
        </w:rPr>
      </w:pPr>
      <w:r>
        <w:rPr>
          <w:rFonts w:ascii="Arial" w:hAnsi="Arial" w:cs="Arial"/>
          <w:b/>
          <w:sz w:val="18"/>
          <w:szCs w:val="18"/>
        </w:rPr>
        <w:t xml:space="preserve">                                                                                                    Καζάρας Στέργιος</w:t>
      </w:r>
      <w:r w:rsidR="006C3247" w:rsidRPr="006810BC">
        <w:rPr>
          <w:rFonts w:ascii="Arial" w:hAnsi="Arial" w:cs="Arial"/>
          <w:b/>
          <w:sz w:val="18"/>
          <w:szCs w:val="18"/>
        </w:rPr>
        <w:t xml:space="preserve">     </w:t>
      </w:r>
    </w:p>
    <w:p w:rsidR="006C3247" w:rsidRPr="006810BC" w:rsidRDefault="00EE0411" w:rsidP="00CC4FF7">
      <w:pPr>
        <w:autoSpaceDE w:val="0"/>
        <w:autoSpaceDN w:val="0"/>
        <w:adjustRightInd w:val="0"/>
        <w:spacing w:line="360" w:lineRule="auto"/>
        <w:jc w:val="both"/>
        <w:rPr>
          <w:rFonts w:ascii="Arial" w:hAnsi="Arial" w:cs="Arial"/>
          <w:b/>
          <w:sz w:val="18"/>
          <w:szCs w:val="18"/>
        </w:rPr>
      </w:pPr>
      <w:r>
        <w:rPr>
          <w:rFonts w:ascii="Arial" w:hAnsi="Arial" w:cs="Arial"/>
          <w:b/>
          <w:sz w:val="18"/>
          <w:szCs w:val="18"/>
        </w:rPr>
        <w:t xml:space="preserve">                                                                                          </w:t>
      </w:r>
      <w:r w:rsidR="006C3247" w:rsidRPr="006810BC">
        <w:rPr>
          <w:rFonts w:ascii="Arial" w:hAnsi="Arial" w:cs="Arial"/>
          <w:b/>
          <w:sz w:val="18"/>
          <w:szCs w:val="18"/>
        </w:rPr>
        <w:t xml:space="preserve">                                                                                                                                                                                                                                                                                                                                                                                                                                                                                                                                                                                                                                                                                                                                                                                                                                                                                                                                                                                                                                                                                                                                                                                                                                                                                                                                                                                                      </w:t>
      </w:r>
    </w:p>
    <w:p w:rsidR="006C3247" w:rsidRPr="006810BC" w:rsidRDefault="000654C9"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6C3247" w:rsidRPr="006810BC">
        <w:rPr>
          <w:rFonts w:ascii="Arial" w:hAnsi="Arial" w:cs="Arial"/>
          <w:b/>
          <w:sz w:val="18"/>
          <w:szCs w:val="18"/>
        </w:rPr>
        <w:t xml:space="preserve">                                                                                    </w:t>
      </w:r>
    </w:p>
    <w:p w:rsidR="006C3247" w:rsidRPr="006810BC" w:rsidRDefault="006C3247" w:rsidP="00CC4FF7">
      <w:pPr>
        <w:pStyle w:val="3"/>
        <w:autoSpaceDE w:val="0"/>
        <w:autoSpaceDN w:val="0"/>
        <w:adjustRightInd w:val="0"/>
        <w:spacing w:line="360" w:lineRule="auto"/>
        <w:rPr>
          <w:bCs w:val="0"/>
          <w:sz w:val="18"/>
          <w:szCs w:val="18"/>
        </w:rPr>
      </w:pPr>
      <w:r w:rsidRPr="006810BC">
        <w:rPr>
          <w:bCs w:val="0"/>
          <w:sz w:val="18"/>
          <w:szCs w:val="18"/>
        </w:rPr>
        <w:t xml:space="preserve">        Ακριβές  Απόσπασμα                                                       </w:t>
      </w:r>
    </w:p>
    <w:p w:rsidR="006C3247" w:rsidRPr="006810BC" w:rsidRDefault="006C3247" w:rsidP="000654C9">
      <w:pPr>
        <w:pStyle w:val="30"/>
        <w:spacing w:line="360" w:lineRule="auto"/>
        <w:jc w:val="both"/>
        <w:rPr>
          <w:rFonts w:ascii="Arial" w:hAnsi="Arial" w:cs="Arial"/>
          <w:b/>
          <w:sz w:val="18"/>
          <w:szCs w:val="18"/>
        </w:rPr>
      </w:pPr>
      <w:r w:rsidRPr="006810BC">
        <w:rPr>
          <w:rFonts w:ascii="Arial" w:hAnsi="Arial" w:cs="Arial"/>
          <w:sz w:val="18"/>
          <w:szCs w:val="18"/>
        </w:rPr>
        <w:t xml:space="preserve">          </w:t>
      </w:r>
      <w:r w:rsidRPr="006810BC">
        <w:rPr>
          <w:rFonts w:ascii="Arial" w:hAnsi="Arial" w:cs="Arial"/>
          <w:b/>
          <w:sz w:val="18"/>
          <w:szCs w:val="18"/>
        </w:rPr>
        <w:t xml:space="preserve">Θάσος   </w:t>
      </w:r>
      <w:r w:rsidR="00DC5CD2">
        <w:rPr>
          <w:rFonts w:ascii="Arial" w:hAnsi="Arial" w:cs="Arial"/>
          <w:b/>
          <w:sz w:val="18"/>
          <w:szCs w:val="18"/>
        </w:rPr>
        <w:t>27</w:t>
      </w:r>
      <w:r w:rsidRPr="006810BC">
        <w:rPr>
          <w:rFonts w:ascii="Arial" w:hAnsi="Arial" w:cs="Arial"/>
          <w:b/>
          <w:sz w:val="18"/>
          <w:szCs w:val="18"/>
        </w:rPr>
        <w:t>-</w:t>
      </w:r>
      <w:r w:rsidR="00997C8D" w:rsidRPr="006810BC">
        <w:rPr>
          <w:rFonts w:ascii="Arial" w:hAnsi="Arial" w:cs="Arial"/>
          <w:b/>
          <w:sz w:val="18"/>
          <w:szCs w:val="18"/>
        </w:rPr>
        <w:t>12</w:t>
      </w:r>
      <w:r w:rsidRPr="006810BC">
        <w:rPr>
          <w:rFonts w:ascii="Arial" w:hAnsi="Arial" w:cs="Arial"/>
          <w:b/>
          <w:sz w:val="18"/>
          <w:szCs w:val="18"/>
        </w:rPr>
        <w:t xml:space="preserve">-2022                                                                                                                                                                                                                                                                                                                                                                                                                                                                                                                                                                                              </w:t>
      </w:r>
      <w:r w:rsidRPr="006810BC">
        <w:rPr>
          <w:rFonts w:ascii="Arial" w:hAnsi="Arial" w:cs="Arial"/>
          <w:b/>
          <w:bCs/>
          <w:sz w:val="18"/>
          <w:szCs w:val="18"/>
        </w:rPr>
        <w:t xml:space="preserve">     </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Πρόεδρος του Διοικητικού Συμβουλίου                 </w:t>
      </w:r>
      <w:r w:rsidRPr="006810BC">
        <w:rPr>
          <w:rFonts w:ascii="Arial" w:hAnsi="Arial" w:cs="Arial"/>
          <w:b/>
          <w:bCs/>
          <w:sz w:val="18"/>
          <w:szCs w:val="18"/>
        </w:rPr>
        <w:t xml:space="preserve">     </w:t>
      </w:r>
    </w:p>
    <w:p w:rsidR="006C3247" w:rsidRPr="006810BC"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w:t>
      </w:r>
    </w:p>
    <w:p w:rsidR="00386805" w:rsidRPr="006810BC" w:rsidRDefault="00386805" w:rsidP="00FF42B7">
      <w:pPr>
        <w:jc w:val="both"/>
        <w:rPr>
          <w:rFonts w:asciiTheme="minorHAnsi" w:hAnsiTheme="minorHAnsi" w:cstheme="minorHAnsi"/>
          <w:b/>
          <w:bCs/>
          <w:sz w:val="20"/>
          <w:szCs w:val="20"/>
        </w:rPr>
      </w:pPr>
    </w:p>
    <w:p w:rsidR="00386805"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w:t>
      </w:r>
    </w:p>
    <w:p w:rsidR="00386805" w:rsidRDefault="00386805" w:rsidP="00CC4FF7">
      <w:pPr>
        <w:spacing w:line="360" w:lineRule="auto"/>
        <w:jc w:val="both"/>
        <w:rPr>
          <w:rFonts w:ascii="Arial" w:hAnsi="Arial" w:cs="Arial"/>
          <w:b/>
          <w:sz w:val="18"/>
          <w:szCs w:val="18"/>
        </w:rPr>
      </w:pPr>
    </w:p>
    <w:p w:rsidR="00386805" w:rsidRDefault="00386805"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sectPr w:rsidR="00E51CEC" w:rsidSect="00133E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383"/>
    <w:multiLevelType w:val="hybridMultilevel"/>
    <w:tmpl w:val="ED80D32C"/>
    <w:lvl w:ilvl="0" w:tplc="FFFFFFFF">
      <w:start w:val="1"/>
      <w:numFmt w:val="decimal"/>
      <w:lvlText w:val="%1."/>
      <w:lvlJc w:val="left"/>
      <w:pPr>
        <w:tabs>
          <w:tab w:val="num" w:pos="1440"/>
        </w:tabs>
        <w:ind w:left="1440" w:hanging="360"/>
      </w:pPr>
      <w:rPr>
        <w:rFonts w:hint="default"/>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146214C9"/>
    <w:multiLevelType w:val="hybridMultilevel"/>
    <w:tmpl w:val="E432E72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4B9276E"/>
    <w:multiLevelType w:val="hybridMultilevel"/>
    <w:tmpl w:val="A7D41C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3F1CE0"/>
    <w:multiLevelType w:val="hybridMultilevel"/>
    <w:tmpl w:val="F9C0E0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228C126B"/>
    <w:multiLevelType w:val="hybridMultilevel"/>
    <w:tmpl w:val="BF386E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5915D5C"/>
    <w:multiLevelType w:val="hybridMultilevel"/>
    <w:tmpl w:val="938E48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887765"/>
    <w:multiLevelType w:val="hybridMultilevel"/>
    <w:tmpl w:val="4E6A8E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9607ECA"/>
    <w:multiLevelType w:val="hybridMultilevel"/>
    <w:tmpl w:val="E236BE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706F19"/>
    <w:multiLevelType w:val="hybridMultilevel"/>
    <w:tmpl w:val="EA7E9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794991"/>
    <w:multiLevelType w:val="hybridMultilevel"/>
    <w:tmpl w:val="DD964E0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2EF77749"/>
    <w:multiLevelType w:val="hybridMultilevel"/>
    <w:tmpl w:val="1B90E0E2"/>
    <w:lvl w:ilvl="0" w:tplc="03A648B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04A52E5"/>
    <w:multiLevelType w:val="hybridMultilevel"/>
    <w:tmpl w:val="A36299C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309172F1"/>
    <w:multiLevelType w:val="hybridMultilevel"/>
    <w:tmpl w:val="860C196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885D09"/>
    <w:multiLevelType w:val="hybridMultilevel"/>
    <w:tmpl w:val="9F08A50A"/>
    <w:lvl w:ilvl="0" w:tplc="0408000F">
      <w:start w:val="1"/>
      <w:numFmt w:val="decimal"/>
      <w:lvlText w:val="%1."/>
      <w:lvlJc w:val="left"/>
      <w:pPr>
        <w:tabs>
          <w:tab w:val="num" w:pos="540"/>
        </w:tabs>
        <w:ind w:left="54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4">
    <w:nsid w:val="32064E7F"/>
    <w:multiLevelType w:val="hybridMultilevel"/>
    <w:tmpl w:val="F9C0E0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34B42DD8"/>
    <w:multiLevelType w:val="hybridMultilevel"/>
    <w:tmpl w:val="EB886700"/>
    <w:lvl w:ilvl="0" w:tplc="BD7A6B46">
      <w:numFmt w:val="bullet"/>
      <w:lvlText w:val="-"/>
      <w:lvlJc w:val="left"/>
      <w:pPr>
        <w:tabs>
          <w:tab w:val="num" w:pos="585"/>
        </w:tabs>
        <w:ind w:left="585" w:hanging="360"/>
      </w:pPr>
      <w:rPr>
        <w:rFonts w:ascii="Verdana" w:eastAsia="Times New Roman" w:hAnsi="Verdana" w:cs="Times New Roman" w:hint="default"/>
      </w:rPr>
    </w:lvl>
    <w:lvl w:ilvl="1" w:tplc="04080003" w:tentative="1">
      <w:start w:val="1"/>
      <w:numFmt w:val="bullet"/>
      <w:lvlText w:val="o"/>
      <w:lvlJc w:val="left"/>
      <w:pPr>
        <w:tabs>
          <w:tab w:val="num" w:pos="1305"/>
        </w:tabs>
        <w:ind w:left="1305" w:hanging="360"/>
      </w:pPr>
      <w:rPr>
        <w:rFonts w:ascii="Courier New" w:hAnsi="Courier New" w:cs="Courier New" w:hint="default"/>
      </w:rPr>
    </w:lvl>
    <w:lvl w:ilvl="2" w:tplc="04080005" w:tentative="1">
      <w:start w:val="1"/>
      <w:numFmt w:val="bullet"/>
      <w:lvlText w:val=""/>
      <w:lvlJc w:val="left"/>
      <w:pPr>
        <w:tabs>
          <w:tab w:val="num" w:pos="2025"/>
        </w:tabs>
        <w:ind w:left="2025" w:hanging="360"/>
      </w:pPr>
      <w:rPr>
        <w:rFonts w:ascii="Wingdings" w:hAnsi="Wingdings" w:hint="default"/>
      </w:rPr>
    </w:lvl>
    <w:lvl w:ilvl="3" w:tplc="04080001" w:tentative="1">
      <w:start w:val="1"/>
      <w:numFmt w:val="bullet"/>
      <w:lvlText w:val=""/>
      <w:lvlJc w:val="left"/>
      <w:pPr>
        <w:tabs>
          <w:tab w:val="num" w:pos="2745"/>
        </w:tabs>
        <w:ind w:left="2745" w:hanging="360"/>
      </w:pPr>
      <w:rPr>
        <w:rFonts w:ascii="Symbol" w:hAnsi="Symbol" w:hint="default"/>
      </w:rPr>
    </w:lvl>
    <w:lvl w:ilvl="4" w:tplc="04080003" w:tentative="1">
      <w:start w:val="1"/>
      <w:numFmt w:val="bullet"/>
      <w:lvlText w:val="o"/>
      <w:lvlJc w:val="left"/>
      <w:pPr>
        <w:tabs>
          <w:tab w:val="num" w:pos="3465"/>
        </w:tabs>
        <w:ind w:left="3465" w:hanging="360"/>
      </w:pPr>
      <w:rPr>
        <w:rFonts w:ascii="Courier New" w:hAnsi="Courier New" w:cs="Courier New" w:hint="default"/>
      </w:rPr>
    </w:lvl>
    <w:lvl w:ilvl="5" w:tplc="04080005" w:tentative="1">
      <w:start w:val="1"/>
      <w:numFmt w:val="bullet"/>
      <w:lvlText w:val=""/>
      <w:lvlJc w:val="left"/>
      <w:pPr>
        <w:tabs>
          <w:tab w:val="num" w:pos="4185"/>
        </w:tabs>
        <w:ind w:left="4185" w:hanging="360"/>
      </w:pPr>
      <w:rPr>
        <w:rFonts w:ascii="Wingdings" w:hAnsi="Wingdings" w:hint="default"/>
      </w:rPr>
    </w:lvl>
    <w:lvl w:ilvl="6" w:tplc="04080001" w:tentative="1">
      <w:start w:val="1"/>
      <w:numFmt w:val="bullet"/>
      <w:lvlText w:val=""/>
      <w:lvlJc w:val="left"/>
      <w:pPr>
        <w:tabs>
          <w:tab w:val="num" w:pos="4905"/>
        </w:tabs>
        <w:ind w:left="4905" w:hanging="360"/>
      </w:pPr>
      <w:rPr>
        <w:rFonts w:ascii="Symbol" w:hAnsi="Symbol" w:hint="default"/>
      </w:rPr>
    </w:lvl>
    <w:lvl w:ilvl="7" w:tplc="04080003" w:tentative="1">
      <w:start w:val="1"/>
      <w:numFmt w:val="bullet"/>
      <w:lvlText w:val="o"/>
      <w:lvlJc w:val="left"/>
      <w:pPr>
        <w:tabs>
          <w:tab w:val="num" w:pos="5625"/>
        </w:tabs>
        <w:ind w:left="5625" w:hanging="360"/>
      </w:pPr>
      <w:rPr>
        <w:rFonts w:ascii="Courier New" w:hAnsi="Courier New" w:cs="Courier New" w:hint="default"/>
      </w:rPr>
    </w:lvl>
    <w:lvl w:ilvl="8" w:tplc="04080005" w:tentative="1">
      <w:start w:val="1"/>
      <w:numFmt w:val="bullet"/>
      <w:lvlText w:val=""/>
      <w:lvlJc w:val="left"/>
      <w:pPr>
        <w:tabs>
          <w:tab w:val="num" w:pos="6345"/>
        </w:tabs>
        <w:ind w:left="6345" w:hanging="360"/>
      </w:pPr>
      <w:rPr>
        <w:rFonts w:ascii="Wingdings" w:hAnsi="Wingdings" w:hint="default"/>
      </w:rPr>
    </w:lvl>
  </w:abstractNum>
  <w:abstractNum w:abstractNumId="16">
    <w:nsid w:val="46BE2647"/>
    <w:multiLevelType w:val="hybridMultilevel"/>
    <w:tmpl w:val="729427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8F10676"/>
    <w:multiLevelType w:val="hybridMultilevel"/>
    <w:tmpl w:val="9E6865B4"/>
    <w:lvl w:ilvl="0" w:tplc="85B05B10">
      <w:start w:val="1"/>
      <w:numFmt w:val="bullet"/>
      <w:lvlText w:val=""/>
      <w:lvlJc w:val="left"/>
      <w:pPr>
        <w:tabs>
          <w:tab w:val="num" w:pos="284"/>
        </w:tabs>
        <w:ind w:left="567" w:hanging="283"/>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8">
    <w:nsid w:val="4D795138"/>
    <w:multiLevelType w:val="hybridMultilevel"/>
    <w:tmpl w:val="A5CAD844"/>
    <w:lvl w:ilvl="0" w:tplc="2B12B3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1B0233D"/>
    <w:multiLevelType w:val="hybridMultilevel"/>
    <w:tmpl w:val="FD2E5E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F64D4B"/>
    <w:multiLevelType w:val="hybridMultilevel"/>
    <w:tmpl w:val="B380AD9C"/>
    <w:lvl w:ilvl="0" w:tplc="CA2A44D0">
      <w:start w:val="1"/>
      <w:numFmt w:val="bullet"/>
      <w:lvlText w:val=""/>
      <w:lvlJc w:val="left"/>
      <w:pPr>
        <w:tabs>
          <w:tab w:val="num" w:pos="540"/>
        </w:tabs>
        <w:ind w:left="540" w:hanging="360"/>
      </w:pPr>
      <w:rPr>
        <w:rFonts w:ascii="Symbol" w:hAnsi="Symbol" w:hint="default"/>
      </w:rPr>
    </w:lvl>
    <w:lvl w:ilvl="1" w:tplc="04080003">
      <w:start w:val="1"/>
      <w:numFmt w:val="decimal"/>
      <w:lvlText w:val="%2."/>
      <w:lvlJc w:val="left"/>
      <w:pPr>
        <w:tabs>
          <w:tab w:val="num" w:pos="900"/>
        </w:tabs>
        <w:ind w:left="900" w:hanging="360"/>
      </w:pPr>
      <w:rPr>
        <w:rFonts w:cs="Times New Roman"/>
      </w:rPr>
    </w:lvl>
    <w:lvl w:ilvl="2" w:tplc="04080005">
      <w:start w:val="1"/>
      <w:numFmt w:val="decimal"/>
      <w:lvlText w:val="%3."/>
      <w:lvlJc w:val="left"/>
      <w:pPr>
        <w:tabs>
          <w:tab w:val="num" w:pos="1620"/>
        </w:tabs>
        <w:ind w:left="1620" w:hanging="360"/>
      </w:pPr>
      <w:rPr>
        <w:rFonts w:cs="Times New Roman"/>
      </w:rPr>
    </w:lvl>
    <w:lvl w:ilvl="3" w:tplc="04080001">
      <w:start w:val="1"/>
      <w:numFmt w:val="decimal"/>
      <w:lvlText w:val="%4."/>
      <w:lvlJc w:val="left"/>
      <w:pPr>
        <w:tabs>
          <w:tab w:val="num" w:pos="2340"/>
        </w:tabs>
        <w:ind w:left="2340" w:hanging="360"/>
      </w:pPr>
      <w:rPr>
        <w:rFonts w:cs="Times New Roman"/>
      </w:rPr>
    </w:lvl>
    <w:lvl w:ilvl="4" w:tplc="04080003">
      <w:start w:val="1"/>
      <w:numFmt w:val="decimal"/>
      <w:lvlText w:val="%5."/>
      <w:lvlJc w:val="left"/>
      <w:pPr>
        <w:tabs>
          <w:tab w:val="num" w:pos="3060"/>
        </w:tabs>
        <w:ind w:left="3060" w:hanging="360"/>
      </w:pPr>
      <w:rPr>
        <w:rFonts w:cs="Times New Roman"/>
      </w:rPr>
    </w:lvl>
    <w:lvl w:ilvl="5" w:tplc="04080005">
      <w:start w:val="1"/>
      <w:numFmt w:val="decimal"/>
      <w:lvlText w:val="%6."/>
      <w:lvlJc w:val="left"/>
      <w:pPr>
        <w:tabs>
          <w:tab w:val="num" w:pos="3780"/>
        </w:tabs>
        <w:ind w:left="3780" w:hanging="360"/>
      </w:pPr>
      <w:rPr>
        <w:rFonts w:cs="Times New Roman"/>
      </w:rPr>
    </w:lvl>
    <w:lvl w:ilvl="6" w:tplc="04080001">
      <w:start w:val="1"/>
      <w:numFmt w:val="decimal"/>
      <w:lvlText w:val="%7."/>
      <w:lvlJc w:val="left"/>
      <w:pPr>
        <w:tabs>
          <w:tab w:val="num" w:pos="4500"/>
        </w:tabs>
        <w:ind w:left="4500" w:hanging="360"/>
      </w:pPr>
      <w:rPr>
        <w:rFonts w:cs="Times New Roman"/>
      </w:rPr>
    </w:lvl>
    <w:lvl w:ilvl="7" w:tplc="04080003">
      <w:start w:val="1"/>
      <w:numFmt w:val="decimal"/>
      <w:lvlText w:val="%8."/>
      <w:lvlJc w:val="left"/>
      <w:pPr>
        <w:tabs>
          <w:tab w:val="num" w:pos="5220"/>
        </w:tabs>
        <w:ind w:left="5220" w:hanging="360"/>
      </w:pPr>
      <w:rPr>
        <w:rFonts w:cs="Times New Roman"/>
      </w:rPr>
    </w:lvl>
    <w:lvl w:ilvl="8" w:tplc="04080005">
      <w:start w:val="1"/>
      <w:numFmt w:val="decimal"/>
      <w:lvlText w:val="%9."/>
      <w:lvlJc w:val="left"/>
      <w:pPr>
        <w:tabs>
          <w:tab w:val="num" w:pos="5940"/>
        </w:tabs>
        <w:ind w:left="5940" w:hanging="360"/>
      </w:pPr>
      <w:rPr>
        <w:rFonts w:cs="Times New Roman"/>
      </w:rPr>
    </w:lvl>
  </w:abstractNum>
  <w:abstractNum w:abstractNumId="21">
    <w:nsid w:val="565005DF"/>
    <w:multiLevelType w:val="multilevel"/>
    <w:tmpl w:val="B5C85FD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2">
    <w:nsid w:val="59E5723A"/>
    <w:multiLevelType w:val="hybridMultilevel"/>
    <w:tmpl w:val="CAF6E898"/>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3">
    <w:nsid w:val="5B8C4BF2"/>
    <w:multiLevelType w:val="hybridMultilevel"/>
    <w:tmpl w:val="A5CAD844"/>
    <w:lvl w:ilvl="0" w:tplc="2B12B3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BAF127F"/>
    <w:multiLevelType w:val="hybridMultilevel"/>
    <w:tmpl w:val="015ECA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C171F19"/>
    <w:multiLevelType w:val="hybridMultilevel"/>
    <w:tmpl w:val="D75EA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DA96DF9"/>
    <w:multiLevelType w:val="hybridMultilevel"/>
    <w:tmpl w:val="DD964E0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5DDF0DAD"/>
    <w:multiLevelType w:val="hybridMultilevel"/>
    <w:tmpl w:val="91D66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15A79AC"/>
    <w:multiLevelType w:val="hybridMultilevel"/>
    <w:tmpl w:val="FB385AE6"/>
    <w:lvl w:ilvl="0" w:tplc="04080001">
      <w:start w:val="1"/>
      <w:numFmt w:val="bullet"/>
      <w:lvlText w:val=""/>
      <w:lvlJc w:val="left"/>
      <w:pPr>
        <w:ind w:left="6480" w:hanging="360"/>
      </w:pPr>
      <w:rPr>
        <w:rFonts w:ascii="Symbol" w:hAnsi="Symbol" w:hint="default"/>
      </w:rPr>
    </w:lvl>
    <w:lvl w:ilvl="1" w:tplc="04080003" w:tentative="1">
      <w:start w:val="1"/>
      <w:numFmt w:val="bullet"/>
      <w:lvlText w:val="o"/>
      <w:lvlJc w:val="left"/>
      <w:pPr>
        <w:ind w:left="7200" w:hanging="360"/>
      </w:pPr>
      <w:rPr>
        <w:rFonts w:ascii="Courier New" w:hAnsi="Courier New" w:cs="Courier New" w:hint="default"/>
      </w:rPr>
    </w:lvl>
    <w:lvl w:ilvl="2" w:tplc="04080005" w:tentative="1">
      <w:start w:val="1"/>
      <w:numFmt w:val="bullet"/>
      <w:lvlText w:val=""/>
      <w:lvlJc w:val="left"/>
      <w:pPr>
        <w:ind w:left="7920" w:hanging="360"/>
      </w:pPr>
      <w:rPr>
        <w:rFonts w:ascii="Wingdings" w:hAnsi="Wingdings" w:hint="default"/>
      </w:rPr>
    </w:lvl>
    <w:lvl w:ilvl="3" w:tplc="04080001" w:tentative="1">
      <w:start w:val="1"/>
      <w:numFmt w:val="bullet"/>
      <w:lvlText w:val=""/>
      <w:lvlJc w:val="left"/>
      <w:pPr>
        <w:ind w:left="8640" w:hanging="360"/>
      </w:pPr>
      <w:rPr>
        <w:rFonts w:ascii="Symbol" w:hAnsi="Symbol" w:hint="default"/>
      </w:rPr>
    </w:lvl>
    <w:lvl w:ilvl="4" w:tplc="04080003" w:tentative="1">
      <w:start w:val="1"/>
      <w:numFmt w:val="bullet"/>
      <w:lvlText w:val="o"/>
      <w:lvlJc w:val="left"/>
      <w:pPr>
        <w:ind w:left="9360" w:hanging="360"/>
      </w:pPr>
      <w:rPr>
        <w:rFonts w:ascii="Courier New" w:hAnsi="Courier New" w:cs="Courier New" w:hint="default"/>
      </w:rPr>
    </w:lvl>
    <w:lvl w:ilvl="5" w:tplc="04080005" w:tentative="1">
      <w:start w:val="1"/>
      <w:numFmt w:val="bullet"/>
      <w:lvlText w:val=""/>
      <w:lvlJc w:val="left"/>
      <w:pPr>
        <w:ind w:left="10080" w:hanging="360"/>
      </w:pPr>
      <w:rPr>
        <w:rFonts w:ascii="Wingdings" w:hAnsi="Wingdings" w:hint="default"/>
      </w:rPr>
    </w:lvl>
    <w:lvl w:ilvl="6" w:tplc="04080001" w:tentative="1">
      <w:start w:val="1"/>
      <w:numFmt w:val="bullet"/>
      <w:lvlText w:val=""/>
      <w:lvlJc w:val="left"/>
      <w:pPr>
        <w:ind w:left="10800" w:hanging="360"/>
      </w:pPr>
      <w:rPr>
        <w:rFonts w:ascii="Symbol" w:hAnsi="Symbol" w:hint="default"/>
      </w:rPr>
    </w:lvl>
    <w:lvl w:ilvl="7" w:tplc="04080003" w:tentative="1">
      <w:start w:val="1"/>
      <w:numFmt w:val="bullet"/>
      <w:lvlText w:val="o"/>
      <w:lvlJc w:val="left"/>
      <w:pPr>
        <w:ind w:left="11520" w:hanging="360"/>
      </w:pPr>
      <w:rPr>
        <w:rFonts w:ascii="Courier New" w:hAnsi="Courier New" w:cs="Courier New" w:hint="default"/>
      </w:rPr>
    </w:lvl>
    <w:lvl w:ilvl="8" w:tplc="04080005" w:tentative="1">
      <w:start w:val="1"/>
      <w:numFmt w:val="bullet"/>
      <w:lvlText w:val=""/>
      <w:lvlJc w:val="left"/>
      <w:pPr>
        <w:ind w:left="12240" w:hanging="360"/>
      </w:pPr>
      <w:rPr>
        <w:rFonts w:ascii="Wingdings" w:hAnsi="Wingdings" w:hint="default"/>
      </w:rPr>
    </w:lvl>
  </w:abstractNum>
  <w:abstractNum w:abstractNumId="29">
    <w:nsid w:val="64956DDD"/>
    <w:multiLevelType w:val="hybridMultilevel"/>
    <w:tmpl w:val="76506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C9B5293"/>
    <w:multiLevelType w:val="hybridMultilevel"/>
    <w:tmpl w:val="9C584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CB950B9"/>
    <w:multiLevelType w:val="hybridMultilevel"/>
    <w:tmpl w:val="414A0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D5F1877"/>
    <w:multiLevelType w:val="hybridMultilevel"/>
    <w:tmpl w:val="860C196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F6A06DB"/>
    <w:multiLevelType w:val="hybridMultilevel"/>
    <w:tmpl w:val="B01EE9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0677240"/>
    <w:multiLevelType w:val="hybridMultilevel"/>
    <w:tmpl w:val="A36299C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70EA1B2F"/>
    <w:multiLevelType w:val="hybridMultilevel"/>
    <w:tmpl w:val="0C347A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72142F9B"/>
    <w:multiLevelType w:val="multilevel"/>
    <w:tmpl w:val="EFA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996935"/>
    <w:multiLevelType w:val="hybridMultilevel"/>
    <w:tmpl w:val="9878DF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D5619DC"/>
    <w:multiLevelType w:val="hybridMultilevel"/>
    <w:tmpl w:val="736C86E2"/>
    <w:lvl w:ilvl="0" w:tplc="04080017">
      <w:start w:val="1"/>
      <w:numFmt w:val="lowerLetter"/>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2"/>
  </w:num>
  <w:num w:numId="2">
    <w:abstractNumId w:val="24"/>
  </w:num>
  <w:num w:numId="3">
    <w:abstractNumId w:val="1"/>
  </w:num>
  <w:num w:numId="4">
    <w:abstractNumId w:val="30"/>
  </w:num>
  <w:num w:numId="5">
    <w:abstractNumId w:val="22"/>
  </w:num>
  <w:num w:numId="6">
    <w:abstractNumId w:val="36"/>
  </w:num>
  <w:num w:numId="7">
    <w:abstractNumId w:val="34"/>
  </w:num>
  <w:num w:numId="8">
    <w:abstractNumId w:val="37"/>
  </w:num>
  <w:num w:numId="9">
    <w:abstractNumId w:val="25"/>
  </w:num>
  <w:num w:numId="10">
    <w:abstractNumId w:val="6"/>
  </w:num>
  <w:num w:numId="11">
    <w:abstractNumId w:val="29"/>
  </w:num>
  <w:num w:numId="12">
    <w:abstractNumId w:val="28"/>
  </w:num>
  <w:num w:numId="13">
    <w:abstractNumId w:val="5"/>
  </w:num>
  <w:num w:numId="14">
    <w:abstractNumId w:val="3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20"/>
  </w:num>
  <w:num w:numId="19">
    <w:abstractNumId w:val="3"/>
  </w:num>
  <w:num w:numId="20">
    <w:abstractNumId w:val="14"/>
  </w:num>
  <w:num w:numId="21">
    <w:abstractNumId w:val="26"/>
  </w:num>
  <w:num w:numId="22">
    <w:abstractNumId w:val="15"/>
  </w:num>
  <w:num w:numId="23">
    <w:abstractNumId w:val="38"/>
  </w:num>
  <w:num w:numId="24">
    <w:abstractNumId w:val="32"/>
  </w:num>
  <w:num w:numId="25">
    <w:abstractNumId w:val="12"/>
  </w:num>
  <w:num w:numId="26">
    <w:abstractNumId w:val="13"/>
  </w:num>
  <w:num w:numId="27">
    <w:abstractNumId w:val="9"/>
  </w:num>
  <w:num w:numId="28">
    <w:abstractNumId w:val="35"/>
  </w:num>
  <w:num w:numId="29">
    <w:abstractNumId w:val="10"/>
  </w:num>
  <w:num w:numId="30">
    <w:abstractNumId w:val="23"/>
  </w:num>
  <w:num w:numId="31">
    <w:abstractNumId w:val="18"/>
  </w:num>
  <w:num w:numId="32">
    <w:abstractNumId w:val="19"/>
  </w:num>
  <w:num w:numId="33">
    <w:abstractNumId w:val="16"/>
  </w:num>
  <w:num w:numId="34">
    <w:abstractNumId w:val="8"/>
  </w:num>
  <w:num w:numId="35">
    <w:abstractNumId w:val="17"/>
  </w:num>
  <w:num w:numId="36">
    <w:abstractNumId w:val="0"/>
  </w:num>
  <w:num w:numId="37">
    <w:abstractNumId w:val="7"/>
  </w:num>
  <w:num w:numId="38">
    <w:abstractNumId w:val="4"/>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90343"/>
    <w:rsid w:val="00006DD0"/>
    <w:rsid w:val="00025FF0"/>
    <w:rsid w:val="00037923"/>
    <w:rsid w:val="00046842"/>
    <w:rsid w:val="000654C9"/>
    <w:rsid w:val="00077C84"/>
    <w:rsid w:val="0008037B"/>
    <w:rsid w:val="00081D92"/>
    <w:rsid w:val="0008668E"/>
    <w:rsid w:val="00087E72"/>
    <w:rsid w:val="0009204C"/>
    <w:rsid w:val="000C04B2"/>
    <w:rsid w:val="000D01B1"/>
    <w:rsid w:val="000F16D7"/>
    <w:rsid w:val="000F7508"/>
    <w:rsid w:val="001123B3"/>
    <w:rsid w:val="00112C27"/>
    <w:rsid w:val="001143BB"/>
    <w:rsid w:val="00122D5A"/>
    <w:rsid w:val="00130261"/>
    <w:rsid w:val="00133E76"/>
    <w:rsid w:val="00136E72"/>
    <w:rsid w:val="00143C7A"/>
    <w:rsid w:val="00153805"/>
    <w:rsid w:val="00182ABC"/>
    <w:rsid w:val="00197DE1"/>
    <w:rsid w:val="001A3112"/>
    <w:rsid w:val="001A7C34"/>
    <w:rsid w:val="001B3EA4"/>
    <w:rsid w:val="001B5B12"/>
    <w:rsid w:val="001D5D16"/>
    <w:rsid w:val="00205957"/>
    <w:rsid w:val="00211E6F"/>
    <w:rsid w:val="002278C9"/>
    <w:rsid w:val="00227A90"/>
    <w:rsid w:val="00236331"/>
    <w:rsid w:val="00241D6B"/>
    <w:rsid w:val="002468A2"/>
    <w:rsid w:val="002625E0"/>
    <w:rsid w:val="00275DC0"/>
    <w:rsid w:val="00281548"/>
    <w:rsid w:val="00295E76"/>
    <w:rsid w:val="00297C1B"/>
    <w:rsid w:val="002A26CF"/>
    <w:rsid w:val="002C1365"/>
    <w:rsid w:val="002E5666"/>
    <w:rsid w:val="002F1A15"/>
    <w:rsid w:val="00300D71"/>
    <w:rsid w:val="003077E3"/>
    <w:rsid w:val="00307839"/>
    <w:rsid w:val="003153B8"/>
    <w:rsid w:val="0032241B"/>
    <w:rsid w:val="0034288C"/>
    <w:rsid w:val="00356619"/>
    <w:rsid w:val="00363A23"/>
    <w:rsid w:val="003712EB"/>
    <w:rsid w:val="00374661"/>
    <w:rsid w:val="00381E8C"/>
    <w:rsid w:val="00386805"/>
    <w:rsid w:val="003B79B0"/>
    <w:rsid w:val="003C1212"/>
    <w:rsid w:val="003C73D6"/>
    <w:rsid w:val="003D088B"/>
    <w:rsid w:val="003D098C"/>
    <w:rsid w:val="003D343A"/>
    <w:rsid w:val="003D71DB"/>
    <w:rsid w:val="003E3CE9"/>
    <w:rsid w:val="004201EC"/>
    <w:rsid w:val="00423802"/>
    <w:rsid w:val="00430A52"/>
    <w:rsid w:val="004367D7"/>
    <w:rsid w:val="0044031C"/>
    <w:rsid w:val="0044554D"/>
    <w:rsid w:val="00461EDC"/>
    <w:rsid w:val="00466AAF"/>
    <w:rsid w:val="004741AD"/>
    <w:rsid w:val="00475B82"/>
    <w:rsid w:val="00497804"/>
    <w:rsid w:val="004A1B21"/>
    <w:rsid w:val="004A2C22"/>
    <w:rsid w:val="004A30F2"/>
    <w:rsid w:val="004C7468"/>
    <w:rsid w:val="004D01C9"/>
    <w:rsid w:val="004E4DC8"/>
    <w:rsid w:val="004F73C6"/>
    <w:rsid w:val="00525A7F"/>
    <w:rsid w:val="00535D2E"/>
    <w:rsid w:val="005372C0"/>
    <w:rsid w:val="005420D4"/>
    <w:rsid w:val="0054310A"/>
    <w:rsid w:val="00546D5B"/>
    <w:rsid w:val="005558E3"/>
    <w:rsid w:val="00556A44"/>
    <w:rsid w:val="00594016"/>
    <w:rsid w:val="005A658D"/>
    <w:rsid w:val="005B5F8F"/>
    <w:rsid w:val="005C4BCD"/>
    <w:rsid w:val="005D4D0C"/>
    <w:rsid w:val="005E00F4"/>
    <w:rsid w:val="005E123B"/>
    <w:rsid w:val="005E4A88"/>
    <w:rsid w:val="005F3B54"/>
    <w:rsid w:val="005F3C79"/>
    <w:rsid w:val="005F5523"/>
    <w:rsid w:val="005F67B0"/>
    <w:rsid w:val="006351AC"/>
    <w:rsid w:val="00641C88"/>
    <w:rsid w:val="00657712"/>
    <w:rsid w:val="00676C5E"/>
    <w:rsid w:val="00677D2A"/>
    <w:rsid w:val="006810BC"/>
    <w:rsid w:val="00681B4E"/>
    <w:rsid w:val="00681B6B"/>
    <w:rsid w:val="00685F56"/>
    <w:rsid w:val="00687B7B"/>
    <w:rsid w:val="00690343"/>
    <w:rsid w:val="006905CA"/>
    <w:rsid w:val="00694E7B"/>
    <w:rsid w:val="006A0580"/>
    <w:rsid w:val="006A4A3E"/>
    <w:rsid w:val="006B0187"/>
    <w:rsid w:val="006B2411"/>
    <w:rsid w:val="006C3247"/>
    <w:rsid w:val="006D74E9"/>
    <w:rsid w:val="006F6028"/>
    <w:rsid w:val="00722BA8"/>
    <w:rsid w:val="00735E9F"/>
    <w:rsid w:val="007369B3"/>
    <w:rsid w:val="00753A40"/>
    <w:rsid w:val="00757015"/>
    <w:rsid w:val="00763878"/>
    <w:rsid w:val="00765DB9"/>
    <w:rsid w:val="0077572A"/>
    <w:rsid w:val="00780D66"/>
    <w:rsid w:val="00794EBE"/>
    <w:rsid w:val="00796790"/>
    <w:rsid w:val="007B410C"/>
    <w:rsid w:val="007C2CEF"/>
    <w:rsid w:val="007D2508"/>
    <w:rsid w:val="007D4E4B"/>
    <w:rsid w:val="007E126E"/>
    <w:rsid w:val="007E3438"/>
    <w:rsid w:val="008026A5"/>
    <w:rsid w:val="008324A6"/>
    <w:rsid w:val="00847645"/>
    <w:rsid w:val="00847BC6"/>
    <w:rsid w:val="0085267B"/>
    <w:rsid w:val="008625E1"/>
    <w:rsid w:val="00863BB8"/>
    <w:rsid w:val="008C0D73"/>
    <w:rsid w:val="008C7FBC"/>
    <w:rsid w:val="008D3927"/>
    <w:rsid w:val="008D6C5A"/>
    <w:rsid w:val="008E4FE4"/>
    <w:rsid w:val="009031A5"/>
    <w:rsid w:val="00937530"/>
    <w:rsid w:val="00952BA6"/>
    <w:rsid w:val="009571AE"/>
    <w:rsid w:val="00970AF3"/>
    <w:rsid w:val="0097233D"/>
    <w:rsid w:val="00975A80"/>
    <w:rsid w:val="00992403"/>
    <w:rsid w:val="00997C8D"/>
    <w:rsid w:val="009A6F1F"/>
    <w:rsid w:val="009E71AF"/>
    <w:rsid w:val="00A05115"/>
    <w:rsid w:val="00A1262A"/>
    <w:rsid w:val="00A357C1"/>
    <w:rsid w:val="00A729D6"/>
    <w:rsid w:val="00A75E0D"/>
    <w:rsid w:val="00A82FDC"/>
    <w:rsid w:val="00A9186A"/>
    <w:rsid w:val="00A978D5"/>
    <w:rsid w:val="00AA45A1"/>
    <w:rsid w:val="00AB59D6"/>
    <w:rsid w:val="00B031F8"/>
    <w:rsid w:val="00B24A15"/>
    <w:rsid w:val="00B317B8"/>
    <w:rsid w:val="00B40464"/>
    <w:rsid w:val="00B62CD0"/>
    <w:rsid w:val="00B94981"/>
    <w:rsid w:val="00BA50D3"/>
    <w:rsid w:val="00BA60C4"/>
    <w:rsid w:val="00BB24FA"/>
    <w:rsid w:val="00BB3837"/>
    <w:rsid w:val="00BC1166"/>
    <w:rsid w:val="00BD1A44"/>
    <w:rsid w:val="00BE01CB"/>
    <w:rsid w:val="00BF3B6F"/>
    <w:rsid w:val="00C078F2"/>
    <w:rsid w:val="00C1374E"/>
    <w:rsid w:val="00C15094"/>
    <w:rsid w:val="00C24A92"/>
    <w:rsid w:val="00C24ACD"/>
    <w:rsid w:val="00C3309B"/>
    <w:rsid w:val="00C409A2"/>
    <w:rsid w:val="00C463E2"/>
    <w:rsid w:val="00C635B4"/>
    <w:rsid w:val="00C647E8"/>
    <w:rsid w:val="00C7039B"/>
    <w:rsid w:val="00CC4FF7"/>
    <w:rsid w:val="00CD4EE6"/>
    <w:rsid w:val="00CF3464"/>
    <w:rsid w:val="00D004A8"/>
    <w:rsid w:val="00D24F8B"/>
    <w:rsid w:val="00D31D7F"/>
    <w:rsid w:val="00D33724"/>
    <w:rsid w:val="00D45160"/>
    <w:rsid w:val="00D45404"/>
    <w:rsid w:val="00D45920"/>
    <w:rsid w:val="00D534D2"/>
    <w:rsid w:val="00D85370"/>
    <w:rsid w:val="00D973E1"/>
    <w:rsid w:val="00DB1C17"/>
    <w:rsid w:val="00DC5CD2"/>
    <w:rsid w:val="00DD1B23"/>
    <w:rsid w:val="00DD52F1"/>
    <w:rsid w:val="00DE0938"/>
    <w:rsid w:val="00DE3AEC"/>
    <w:rsid w:val="00DE47DD"/>
    <w:rsid w:val="00DF7BBF"/>
    <w:rsid w:val="00E01880"/>
    <w:rsid w:val="00E109BA"/>
    <w:rsid w:val="00E24883"/>
    <w:rsid w:val="00E45843"/>
    <w:rsid w:val="00E51CEC"/>
    <w:rsid w:val="00E527DA"/>
    <w:rsid w:val="00E64061"/>
    <w:rsid w:val="00E760D4"/>
    <w:rsid w:val="00EA447F"/>
    <w:rsid w:val="00EB701B"/>
    <w:rsid w:val="00ED0460"/>
    <w:rsid w:val="00EE0411"/>
    <w:rsid w:val="00EF6276"/>
    <w:rsid w:val="00F12631"/>
    <w:rsid w:val="00F3595C"/>
    <w:rsid w:val="00F37120"/>
    <w:rsid w:val="00F41ADA"/>
    <w:rsid w:val="00F634B1"/>
    <w:rsid w:val="00F77B1D"/>
    <w:rsid w:val="00F97779"/>
    <w:rsid w:val="00FA6D06"/>
    <w:rsid w:val="00FA7D32"/>
    <w:rsid w:val="00FE5EFA"/>
    <w:rsid w:val="00FF2228"/>
    <w:rsid w:val="00FF39C1"/>
    <w:rsid w:val="00FF42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43"/>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6C3247"/>
    <w:pPr>
      <w:keepNext/>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34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690343"/>
    <w:pPr>
      <w:jc w:val="both"/>
    </w:pPr>
  </w:style>
  <w:style w:type="character" w:customStyle="1" w:styleId="Char">
    <w:name w:val="Σώμα κειμένου Char"/>
    <w:basedOn w:val="a0"/>
    <w:link w:val="a4"/>
    <w:uiPriority w:val="99"/>
    <w:rsid w:val="00690343"/>
    <w:rPr>
      <w:rFonts w:ascii="Times New Roman" w:eastAsia="Times New Roman" w:hAnsi="Times New Roman" w:cs="Times New Roman"/>
      <w:sz w:val="24"/>
      <w:szCs w:val="24"/>
      <w:lang w:eastAsia="el-GR"/>
    </w:rPr>
  </w:style>
  <w:style w:type="paragraph" w:styleId="30">
    <w:name w:val="Body Text 3"/>
    <w:basedOn w:val="a"/>
    <w:link w:val="3Char0"/>
    <w:uiPriority w:val="99"/>
    <w:unhideWhenUsed/>
    <w:rsid w:val="006C3247"/>
    <w:pPr>
      <w:spacing w:after="120"/>
    </w:pPr>
    <w:rPr>
      <w:sz w:val="16"/>
      <w:szCs w:val="16"/>
    </w:rPr>
  </w:style>
  <w:style w:type="character" w:customStyle="1" w:styleId="3Char0">
    <w:name w:val="Σώμα κείμενου 3 Char"/>
    <w:basedOn w:val="a0"/>
    <w:link w:val="30"/>
    <w:uiPriority w:val="99"/>
    <w:rsid w:val="006C3247"/>
    <w:rPr>
      <w:rFonts w:ascii="Times New Roman" w:eastAsia="Times New Roman" w:hAnsi="Times New Roman" w:cs="Times New Roman"/>
      <w:sz w:val="16"/>
      <w:szCs w:val="16"/>
      <w:lang w:eastAsia="el-GR"/>
    </w:rPr>
  </w:style>
  <w:style w:type="character" w:customStyle="1" w:styleId="3Char">
    <w:name w:val="Επικεφαλίδα 3 Char"/>
    <w:basedOn w:val="a0"/>
    <w:link w:val="3"/>
    <w:rsid w:val="006C3247"/>
    <w:rPr>
      <w:rFonts w:ascii="Arial" w:eastAsia="Times New Roman" w:hAnsi="Arial" w:cs="Arial"/>
      <w:b/>
      <w:bCs/>
      <w:sz w:val="24"/>
      <w:szCs w:val="24"/>
      <w:lang w:eastAsia="el-GR"/>
    </w:rPr>
  </w:style>
  <w:style w:type="paragraph" w:styleId="2">
    <w:name w:val="Body Text 2"/>
    <w:basedOn w:val="a"/>
    <w:link w:val="2Char"/>
    <w:uiPriority w:val="99"/>
    <w:unhideWhenUsed/>
    <w:rsid w:val="002278C9"/>
    <w:pPr>
      <w:spacing w:after="120" w:line="480" w:lineRule="auto"/>
    </w:pPr>
  </w:style>
  <w:style w:type="character" w:customStyle="1" w:styleId="2Char">
    <w:name w:val="Σώμα κείμενου 2 Char"/>
    <w:basedOn w:val="a0"/>
    <w:link w:val="2"/>
    <w:uiPriority w:val="99"/>
    <w:rsid w:val="002278C9"/>
    <w:rPr>
      <w:rFonts w:ascii="Times New Roman" w:eastAsia="Times New Roman" w:hAnsi="Times New Roman" w:cs="Times New Roman"/>
      <w:sz w:val="24"/>
      <w:szCs w:val="24"/>
      <w:lang w:eastAsia="el-GR"/>
    </w:rPr>
  </w:style>
  <w:style w:type="paragraph" w:styleId="a5">
    <w:name w:val="No Spacing"/>
    <w:uiPriority w:val="99"/>
    <w:qFormat/>
    <w:rsid w:val="002278C9"/>
    <w:pPr>
      <w:spacing w:after="0" w:line="240" w:lineRule="auto"/>
    </w:pPr>
    <w:rPr>
      <w:rFonts w:ascii="Calibri" w:eastAsia="Calibri" w:hAnsi="Calibri" w:cs="Times New Roman"/>
    </w:rPr>
  </w:style>
  <w:style w:type="paragraph" w:styleId="a6">
    <w:name w:val="List Paragraph"/>
    <w:basedOn w:val="a"/>
    <w:uiPriority w:val="34"/>
    <w:qFormat/>
    <w:rsid w:val="001A7C34"/>
    <w:pPr>
      <w:ind w:left="720"/>
      <w:contextualSpacing/>
    </w:pPr>
  </w:style>
  <w:style w:type="character" w:customStyle="1" w:styleId="fontstyle01">
    <w:name w:val="fontstyle01"/>
    <w:basedOn w:val="a0"/>
    <w:rsid w:val="0009204C"/>
    <w:rPr>
      <w:rFonts w:ascii="Verdana" w:hAnsi="Verdana" w:hint="default"/>
      <w:b w:val="0"/>
      <w:bCs w:val="0"/>
      <w:i w:val="0"/>
      <w:iCs w:val="0"/>
      <w:color w:val="000000"/>
      <w:sz w:val="20"/>
      <w:szCs w:val="20"/>
    </w:rPr>
  </w:style>
  <w:style w:type="paragraph" w:styleId="20">
    <w:name w:val="Body Text Indent 2"/>
    <w:basedOn w:val="a"/>
    <w:link w:val="2Char0"/>
    <w:uiPriority w:val="99"/>
    <w:semiHidden/>
    <w:unhideWhenUsed/>
    <w:rsid w:val="00A75E0D"/>
    <w:pPr>
      <w:spacing w:after="120" w:line="480" w:lineRule="auto"/>
      <w:ind w:left="283"/>
    </w:pPr>
  </w:style>
  <w:style w:type="character" w:customStyle="1" w:styleId="2Char0">
    <w:name w:val="Σώμα κείμενου με εσοχή 2 Char"/>
    <w:basedOn w:val="a0"/>
    <w:link w:val="20"/>
    <w:uiPriority w:val="99"/>
    <w:semiHidden/>
    <w:rsid w:val="00A75E0D"/>
    <w:rPr>
      <w:rFonts w:ascii="Times New Roman" w:eastAsia="Times New Roman" w:hAnsi="Times New Roman" w:cs="Times New Roman"/>
      <w:sz w:val="24"/>
      <w:szCs w:val="24"/>
      <w:lang w:eastAsia="el-GR"/>
    </w:rPr>
  </w:style>
  <w:style w:type="paragraph" w:customStyle="1" w:styleId="Style">
    <w:name w:val="Style"/>
    <w:uiPriority w:val="99"/>
    <w:rsid w:val="00C635B4"/>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rPr>
  </w:style>
  <w:style w:type="paragraph" w:styleId="Web">
    <w:name w:val="Normal (Web)"/>
    <w:basedOn w:val="a"/>
    <w:uiPriority w:val="99"/>
    <w:unhideWhenUsed/>
    <w:rsid w:val="00C635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632">
      <w:bodyDiv w:val="1"/>
      <w:marLeft w:val="0"/>
      <w:marRight w:val="0"/>
      <w:marTop w:val="0"/>
      <w:marBottom w:val="0"/>
      <w:divBdr>
        <w:top w:val="none" w:sz="0" w:space="0" w:color="auto"/>
        <w:left w:val="none" w:sz="0" w:space="0" w:color="auto"/>
        <w:bottom w:val="none" w:sz="0" w:space="0" w:color="auto"/>
        <w:right w:val="none" w:sz="0" w:space="0" w:color="auto"/>
      </w:divBdr>
    </w:div>
    <w:div w:id="127669690">
      <w:bodyDiv w:val="1"/>
      <w:marLeft w:val="0"/>
      <w:marRight w:val="0"/>
      <w:marTop w:val="0"/>
      <w:marBottom w:val="0"/>
      <w:divBdr>
        <w:top w:val="none" w:sz="0" w:space="0" w:color="auto"/>
        <w:left w:val="none" w:sz="0" w:space="0" w:color="auto"/>
        <w:bottom w:val="none" w:sz="0" w:space="0" w:color="auto"/>
        <w:right w:val="none" w:sz="0" w:space="0" w:color="auto"/>
      </w:divBdr>
    </w:div>
    <w:div w:id="131869529">
      <w:bodyDiv w:val="1"/>
      <w:marLeft w:val="0"/>
      <w:marRight w:val="0"/>
      <w:marTop w:val="0"/>
      <w:marBottom w:val="0"/>
      <w:divBdr>
        <w:top w:val="none" w:sz="0" w:space="0" w:color="auto"/>
        <w:left w:val="none" w:sz="0" w:space="0" w:color="auto"/>
        <w:bottom w:val="none" w:sz="0" w:space="0" w:color="auto"/>
        <w:right w:val="none" w:sz="0" w:space="0" w:color="auto"/>
      </w:divBdr>
    </w:div>
    <w:div w:id="311831334">
      <w:bodyDiv w:val="1"/>
      <w:marLeft w:val="0"/>
      <w:marRight w:val="0"/>
      <w:marTop w:val="0"/>
      <w:marBottom w:val="0"/>
      <w:divBdr>
        <w:top w:val="none" w:sz="0" w:space="0" w:color="auto"/>
        <w:left w:val="none" w:sz="0" w:space="0" w:color="auto"/>
        <w:bottom w:val="none" w:sz="0" w:space="0" w:color="auto"/>
        <w:right w:val="none" w:sz="0" w:space="0" w:color="auto"/>
      </w:divBdr>
    </w:div>
    <w:div w:id="620499146">
      <w:bodyDiv w:val="1"/>
      <w:marLeft w:val="0"/>
      <w:marRight w:val="0"/>
      <w:marTop w:val="0"/>
      <w:marBottom w:val="0"/>
      <w:divBdr>
        <w:top w:val="none" w:sz="0" w:space="0" w:color="auto"/>
        <w:left w:val="none" w:sz="0" w:space="0" w:color="auto"/>
        <w:bottom w:val="none" w:sz="0" w:space="0" w:color="auto"/>
        <w:right w:val="none" w:sz="0" w:space="0" w:color="auto"/>
      </w:divBdr>
    </w:div>
    <w:div w:id="793790371">
      <w:bodyDiv w:val="1"/>
      <w:marLeft w:val="0"/>
      <w:marRight w:val="0"/>
      <w:marTop w:val="0"/>
      <w:marBottom w:val="0"/>
      <w:divBdr>
        <w:top w:val="none" w:sz="0" w:space="0" w:color="auto"/>
        <w:left w:val="none" w:sz="0" w:space="0" w:color="auto"/>
        <w:bottom w:val="none" w:sz="0" w:space="0" w:color="auto"/>
        <w:right w:val="none" w:sz="0" w:space="0" w:color="auto"/>
      </w:divBdr>
    </w:div>
    <w:div w:id="889683760">
      <w:bodyDiv w:val="1"/>
      <w:marLeft w:val="0"/>
      <w:marRight w:val="0"/>
      <w:marTop w:val="0"/>
      <w:marBottom w:val="0"/>
      <w:divBdr>
        <w:top w:val="none" w:sz="0" w:space="0" w:color="auto"/>
        <w:left w:val="none" w:sz="0" w:space="0" w:color="auto"/>
        <w:bottom w:val="none" w:sz="0" w:space="0" w:color="auto"/>
        <w:right w:val="none" w:sz="0" w:space="0" w:color="auto"/>
      </w:divBdr>
    </w:div>
    <w:div w:id="906064874">
      <w:bodyDiv w:val="1"/>
      <w:marLeft w:val="0"/>
      <w:marRight w:val="0"/>
      <w:marTop w:val="0"/>
      <w:marBottom w:val="0"/>
      <w:divBdr>
        <w:top w:val="none" w:sz="0" w:space="0" w:color="auto"/>
        <w:left w:val="none" w:sz="0" w:space="0" w:color="auto"/>
        <w:bottom w:val="none" w:sz="0" w:space="0" w:color="auto"/>
        <w:right w:val="none" w:sz="0" w:space="0" w:color="auto"/>
      </w:divBdr>
    </w:div>
    <w:div w:id="1122531120">
      <w:bodyDiv w:val="1"/>
      <w:marLeft w:val="0"/>
      <w:marRight w:val="0"/>
      <w:marTop w:val="0"/>
      <w:marBottom w:val="0"/>
      <w:divBdr>
        <w:top w:val="none" w:sz="0" w:space="0" w:color="auto"/>
        <w:left w:val="none" w:sz="0" w:space="0" w:color="auto"/>
        <w:bottom w:val="none" w:sz="0" w:space="0" w:color="auto"/>
        <w:right w:val="none" w:sz="0" w:space="0" w:color="auto"/>
      </w:divBdr>
    </w:div>
    <w:div w:id="1189758871">
      <w:bodyDiv w:val="1"/>
      <w:marLeft w:val="0"/>
      <w:marRight w:val="0"/>
      <w:marTop w:val="0"/>
      <w:marBottom w:val="0"/>
      <w:divBdr>
        <w:top w:val="none" w:sz="0" w:space="0" w:color="auto"/>
        <w:left w:val="none" w:sz="0" w:space="0" w:color="auto"/>
        <w:bottom w:val="none" w:sz="0" w:space="0" w:color="auto"/>
        <w:right w:val="none" w:sz="0" w:space="0" w:color="auto"/>
      </w:divBdr>
    </w:div>
    <w:div w:id="1311980053">
      <w:bodyDiv w:val="1"/>
      <w:marLeft w:val="0"/>
      <w:marRight w:val="0"/>
      <w:marTop w:val="0"/>
      <w:marBottom w:val="0"/>
      <w:divBdr>
        <w:top w:val="none" w:sz="0" w:space="0" w:color="auto"/>
        <w:left w:val="none" w:sz="0" w:space="0" w:color="auto"/>
        <w:bottom w:val="none" w:sz="0" w:space="0" w:color="auto"/>
        <w:right w:val="none" w:sz="0" w:space="0" w:color="auto"/>
      </w:divBdr>
    </w:div>
    <w:div w:id="1908613874">
      <w:bodyDiv w:val="1"/>
      <w:marLeft w:val="0"/>
      <w:marRight w:val="0"/>
      <w:marTop w:val="0"/>
      <w:marBottom w:val="0"/>
      <w:divBdr>
        <w:top w:val="none" w:sz="0" w:space="0" w:color="auto"/>
        <w:left w:val="none" w:sz="0" w:space="0" w:color="auto"/>
        <w:bottom w:val="none" w:sz="0" w:space="0" w:color="auto"/>
        <w:right w:val="none" w:sz="0" w:space="0" w:color="auto"/>
      </w:divBdr>
    </w:div>
    <w:div w:id="19617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F3BEB-82ED-4045-BA10-1028546F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2044</Words>
  <Characters>11040</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2022-12-29T12:40:00Z</cp:lastPrinted>
  <dcterms:created xsi:type="dcterms:W3CDTF">2022-12-29T09:25:00Z</dcterms:created>
  <dcterms:modified xsi:type="dcterms:W3CDTF">2022-12-29T12:42:00Z</dcterms:modified>
</cp:coreProperties>
</file>